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2AF" w:rsidRPr="00D506E8" w:rsidRDefault="001112AF" w:rsidP="001112AF">
      <w:pPr>
        <w:ind w:firstLine="720"/>
        <w:jc w:val="center"/>
        <w:rPr>
          <w:rFonts w:ascii="Times New Roman" w:hAnsi="Times New Roman" w:cs="Times New Roman"/>
          <w:b/>
          <w:bCs/>
          <w:caps/>
          <w:sz w:val="26"/>
          <w:szCs w:val="26"/>
          <w:lang w:val="ru-RU"/>
        </w:rPr>
      </w:pPr>
      <w:bookmarkStart w:id="0" w:name="_GoBack"/>
      <w:bookmarkEnd w:id="0"/>
      <w:r w:rsidRPr="00D506E8">
        <w:rPr>
          <w:rFonts w:ascii="Times New Roman" w:hAnsi="Times New Roman" w:cs="Times New Roman"/>
          <w:b/>
          <w:bCs/>
          <w:caps/>
          <w:sz w:val="26"/>
          <w:szCs w:val="26"/>
          <w:lang w:val="ru-RU"/>
        </w:rPr>
        <w:t xml:space="preserve">Заявка на участие   </w:t>
      </w:r>
    </w:p>
    <w:p w:rsidR="001112AF" w:rsidRPr="00D506E8" w:rsidRDefault="001112AF" w:rsidP="001112AF">
      <w:pPr>
        <w:pStyle w:val="3"/>
      </w:pPr>
      <w:r w:rsidRPr="00D506E8">
        <w:rPr>
          <w:bCs/>
          <w:sz w:val="26"/>
          <w:szCs w:val="26"/>
        </w:rPr>
        <w:t xml:space="preserve">в конференции </w:t>
      </w:r>
      <w:r w:rsidRPr="00D506E8">
        <w:t>«ТРАДИЦИИ И ИННОВАЦИИ В ВУЗОВСКОМ ПРЕПОДАВАНИИ ПЕРЕВОДЧЕСКИХ И ЛИНГВИСТИЧЕСКИХ ДИСЦИПЛИН»</w:t>
      </w:r>
    </w:p>
    <w:p w:rsidR="001112AF" w:rsidRPr="00D506E8" w:rsidRDefault="001112AF" w:rsidP="001112AF">
      <w:pPr>
        <w:ind w:firstLine="720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D506E8">
        <w:rPr>
          <w:rFonts w:ascii="Times New Roman" w:hAnsi="Times New Roman" w:cs="Times New Roman"/>
          <w:b/>
          <w:bCs/>
          <w:sz w:val="26"/>
          <w:szCs w:val="26"/>
          <w:lang w:val="ru-RU"/>
        </w:rPr>
        <w:t>25 ноября 2022 года, г. Санкт-Петербург, Россия</w:t>
      </w:r>
    </w:p>
    <w:p w:rsidR="001112AF" w:rsidRPr="00D506E8" w:rsidRDefault="001112AF" w:rsidP="001112AF">
      <w:pPr>
        <w:ind w:firstLine="720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3555"/>
        <w:gridCol w:w="5094"/>
      </w:tblGrid>
      <w:tr w:rsidR="001112AF" w:rsidRPr="001112AF" w:rsidTr="00EA0BF3">
        <w:tc>
          <w:tcPr>
            <w:tcW w:w="696" w:type="dxa"/>
          </w:tcPr>
          <w:p w:rsidR="001112AF" w:rsidRPr="00D506E8" w:rsidRDefault="001112AF" w:rsidP="00EA0B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555" w:type="dxa"/>
          </w:tcPr>
          <w:p w:rsidR="001112AF" w:rsidRPr="00D506E8" w:rsidRDefault="001112AF" w:rsidP="00EA0BF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506E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Фамилия, имя, отчество (полностью)  (русс.)</w:t>
            </w:r>
          </w:p>
        </w:tc>
        <w:tc>
          <w:tcPr>
            <w:tcW w:w="5094" w:type="dxa"/>
          </w:tcPr>
          <w:p w:rsidR="001112AF" w:rsidRPr="00D506E8" w:rsidRDefault="001112AF" w:rsidP="00EA0BF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506E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1112AF" w:rsidRPr="00D506E8" w:rsidTr="00EA0BF3">
        <w:tc>
          <w:tcPr>
            <w:tcW w:w="696" w:type="dxa"/>
          </w:tcPr>
          <w:p w:rsidR="001112AF" w:rsidRPr="00D506E8" w:rsidRDefault="001112AF" w:rsidP="00EA0B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555" w:type="dxa"/>
          </w:tcPr>
          <w:p w:rsidR="001112AF" w:rsidRPr="00D506E8" w:rsidRDefault="001112AF" w:rsidP="00EA0B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506E8"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  <w:proofErr w:type="spellEnd"/>
            <w:r w:rsidRPr="00D506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506E8">
              <w:rPr>
                <w:rFonts w:ascii="Times New Roman" w:hAnsi="Times New Roman" w:cs="Times New Roman"/>
                <w:sz w:val="26"/>
                <w:szCs w:val="26"/>
              </w:rPr>
              <w:t>работы</w:t>
            </w:r>
            <w:proofErr w:type="spellEnd"/>
            <w:r w:rsidRPr="00D506E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506E8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  <w:proofErr w:type="spellEnd"/>
            <w:r w:rsidRPr="00D506E8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D506E8">
              <w:rPr>
                <w:rFonts w:ascii="Times New Roman" w:hAnsi="Times New Roman" w:cs="Times New Roman"/>
                <w:sz w:val="26"/>
                <w:szCs w:val="26"/>
              </w:rPr>
              <w:t>русс</w:t>
            </w:r>
            <w:proofErr w:type="spellEnd"/>
            <w:r w:rsidRPr="00D506E8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5094" w:type="dxa"/>
          </w:tcPr>
          <w:p w:rsidR="001112AF" w:rsidRPr="00D506E8" w:rsidRDefault="001112AF" w:rsidP="00EA0B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06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112AF" w:rsidRPr="001112AF" w:rsidTr="00EA0BF3">
        <w:tc>
          <w:tcPr>
            <w:tcW w:w="696" w:type="dxa"/>
          </w:tcPr>
          <w:p w:rsidR="001112AF" w:rsidRPr="00D506E8" w:rsidRDefault="001112AF" w:rsidP="00EA0B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5" w:type="dxa"/>
          </w:tcPr>
          <w:p w:rsidR="001112AF" w:rsidRPr="00D506E8" w:rsidRDefault="001112AF" w:rsidP="00EA0BF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506E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Ученая степень, ученое звание (русс.)</w:t>
            </w:r>
          </w:p>
        </w:tc>
        <w:tc>
          <w:tcPr>
            <w:tcW w:w="5094" w:type="dxa"/>
          </w:tcPr>
          <w:p w:rsidR="001112AF" w:rsidRPr="00D506E8" w:rsidRDefault="001112AF" w:rsidP="00EA0BF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506E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1112AF" w:rsidRPr="00D506E8" w:rsidTr="00EA0BF3">
        <w:tc>
          <w:tcPr>
            <w:tcW w:w="696" w:type="dxa"/>
          </w:tcPr>
          <w:p w:rsidR="001112AF" w:rsidRPr="00D506E8" w:rsidRDefault="001112AF" w:rsidP="00EA0B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555" w:type="dxa"/>
          </w:tcPr>
          <w:p w:rsidR="001112AF" w:rsidRPr="00D506E8" w:rsidRDefault="001112AF" w:rsidP="00EA0B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506E8">
              <w:rPr>
                <w:rFonts w:ascii="Times New Roman" w:hAnsi="Times New Roman" w:cs="Times New Roman"/>
                <w:sz w:val="26"/>
                <w:szCs w:val="26"/>
              </w:rPr>
              <w:t>Контактный</w:t>
            </w:r>
            <w:proofErr w:type="spellEnd"/>
            <w:r w:rsidRPr="00D506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506E8"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  <w:proofErr w:type="spellEnd"/>
            <w:r w:rsidRPr="00D506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094" w:type="dxa"/>
          </w:tcPr>
          <w:p w:rsidR="001112AF" w:rsidRPr="00D506E8" w:rsidRDefault="001112AF" w:rsidP="00EA0B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06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112AF" w:rsidRPr="00D506E8" w:rsidTr="00EA0BF3">
        <w:tc>
          <w:tcPr>
            <w:tcW w:w="696" w:type="dxa"/>
          </w:tcPr>
          <w:p w:rsidR="001112AF" w:rsidRPr="00D506E8" w:rsidRDefault="001112AF" w:rsidP="00EA0B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5" w:type="dxa"/>
          </w:tcPr>
          <w:p w:rsidR="001112AF" w:rsidRPr="00D506E8" w:rsidRDefault="001112AF" w:rsidP="00EA0B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506E8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  <w:proofErr w:type="spellEnd"/>
            <w:r w:rsidRPr="00D506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506E8">
              <w:rPr>
                <w:rFonts w:ascii="Times New Roman" w:hAnsi="Times New Roman" w:cs="Times New Roman"/>
                <w:sz w:val="26"/>
                <w:szCs w:val="26"/>
              </w:rPr>
              <w:t>электронной</w:t>
            </w:r>
            <w:proofErr w:type="spellEnd"/>
            <w:r w:rsidRPr="00D506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506E8">
              <w:rPr>
                <w:rFonts w:ascii="Times New Roman" w:hAnsi="Times New Roman" w:cs="Times New Roman"/>
                <w:sz w:val="26"/>
                <w:szCs w:val="26"/>
              </w:rPr>
              <w:t>почты</w:t>
            </w:r>
            <w:proofErr w:type="spellEnd"/>
          </w:p>
        </w:tc>
        <w:tc>
          <w:tcPr>
            <w:tcW w:w="5094" w:type="dxa"/>
          </w:tcPr>
          <w:p w:rsidR="001112AF" w:rsidRPr="00D506E8" w:rsidRDefault="001112AF" w:rsidP="00EA0BF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506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112AF" w:rsidRPr="00D506E8" w:rsidTr="00EA0BF3">
        <w:tc>
          <w:tcPr>
            <w:tcW w:w="696" w:type="dxa"/>
          </w:tcPr>
          <w:p w:rsidR="001112AF" w:rsidRPr="00D506E8" w:rsidRDefault="001112AF" w:rsidP="00EA0B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5" w:type="dxa"/>
          </w:tcPr>
          <w:p w:rsidR="001112AF" w:rsidRPr="00D506E8" w:rsidRDefault="001112AF" w:rsidP="00EA0B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506E8">
              <w:rPr>
                <w:rFonts w:ascii="Times New Roman" w:hAnsi="Times New Roman" w:cs="Times New Roman"/>
                <w:sz w:val="26"/>
                <w:szCs w:val="26"/>
              </w:rPr>
              <w:t>Форма</w:t>
            </w:r>
            <w:proofErr w:type="spellEnd"/>
            <w:r w:rsidRPr="00D506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506E8">
              <w:rPr>
                <w:rFonts w:ascii="Times New Roman" w:hAnsi="Times New Roman" w:cs="Times New Roman"/>
                <w:sz w:val="26"/>
                <w:szCs w:val="26"/>
              </w:rPr>
              <w:t>участия</w:t>
            </w:r>
            <w:proofErr w:type="spellEnd"/>
            <w:r w:rsidRPr="00D506E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1112AF" w:rsidRPr="00D506E8" w:rsidRDefault="001112AF" w:rsidP="00EA0BF3">
            <w:pPr>
              <w:numPr>
                <w:ilvl w:val="1"/>
                <w:numId w:val="1"/>
              </w:numPr>
              <w:tabs>
                <w:tab w:val="clear" w:pos="1440"/>
                <w:tab w:val="num" w:pos="70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03" w:hanging="539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506E8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  <w:proofErr w:type="spellEnd"/>
            <w:r w:rsidRPr="00D506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112AF" w:rsidRPr="00D506E8" w:rsidRDefault="001112AF" w:rsidP="00EA0BF3">
            <w:pPr>
              <w:numPr>
                <w:ilvl w:val="1"/>
                <w:numId w:val="1"/>
              </w:numPr>
              <w:tabs>
                <w:tab w:val="clear" w:pos="1440"/>
                <w:tab w:val="num" w:pos="70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03" w:hanging="539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506E8">
              <w:rPr>
                <w:rFonts w:ascii="Times New Roman" w:hAnsi="Times New Roman" w:cs="Times New Roman"/>
                <w:sz w:val="26"/>
                <w:szCs w:val="26"/>
              </w:rPr>
              <w:t>дистант</w:t>
            </w:r>
            <w:proofErr w:type="spellEnd"/>
          </w:p>
          <w:p w:rsidR="001112AF" w:rsidRPr="00D506E8" w:rsidRDefault="001112AF" w:rsidP="00EA0BF3">
            <w:pPr>
              <w:numPr>
                <w:ilvl w:val="1"/>
                <w:numId w:val="1"/>
              </w:numPr>
              <w:tabs>
                <w:tab w:val="clear" w:pos="1440"/>
                <w:tab w:val="num" w:pos="70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03" w:hanging="539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506E8"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  <w:proofErr w:type="spellEnd"/>
          </w:p>
        </w:tc>
        <w:tc>
          <w:tcPr>
            <w:tcW w:w="5094" w:type="dxa"/>
          </w:tcPr>
          <w:p w:rsidR="001112AF" w:rsidRPr="00D506E8" w:rsidRDefault="001112AF" w:rsidP="00EA0B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06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112AF" w:rsidRPr="001112AF" w:rsidTr="00EA0BF3">
        <w:tc>
          <w:tcPr>
            <w:tcW w:w="696" w:type="dxa"/>
          </w:tcPr>
          <w:p w:rsidR="001112AF" w:rsidRPr="00D506E8" w:rsidRDefault="001112AF" w:rsidP="00EA0B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5" w:type="dxa"/>
          </w:tcPr>
          <w:p w:rsidR="001112AF" w:rsidRPr="00D506E8" w:rsidRDefault="001112AF" w:rsidP="00EA0BF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506E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Название доклада на русском языке</w:t>
            </w:r>
          </w:p>
        </w:tc>
        <w:tc>
          <w:tcPr>
            <w:tcW w:w="5094" w:type="dxa"/>
          </w:tcPr>
          <w:p w:rsidR="001112AF" w:rsidRPr="00D506E8" w:rsidRDefault="001112AF" w:rsidP="00EA0B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06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1112AF" w:rsidRPr="00D506E8" w:rsidRDefault="001112AF" w:rsidP="00EA0BF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112AF" w:rsidRPr="001112AF" w:rsidTr="00EA0BF3">
        <w:tc>
          <w:tcPr>
            <w:tcW w:w="696" w:type="dxa"/>
          </w:tcPr>
          <w:p w:rsidR="001112AF" w:rsidRPr="00D506E8" w:rsidRDefault="001112AF" w:rsidP="00EA0B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555" w:type="dxa"/>
          </w:tcPr>
          <w:p w:rsidR="001112AF" w:rsidRPr="00D506E8" w:rsidRDefault="001112AF" w:rsidP="00EA0BF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506E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Аннотация доклада на русском языке</w:t>
            </w:r>
          </w:p>
        </w:tc>
        <w:tc>
          <w:tcPr>
            <w:tcW w:w="5094" w:type="dxa"/>
          </w:tcPr>
          <w:p w:rsidR="001112AF" w:rsidRPr="00D506E8" w:rsidRDefault="001112AF" w:rsidP="00EA0BF3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1F5832" w:rsidRPr="001112AF" w:rsidRDefault="001F5832">
      <w:pPr>
        <w:rPr>
          <w:lang w:val="ru-RU"/>
        </w:rPr>
      </w:pPr>
    </w:p>
    <w:sectPr w:rsidR="001F5832" w:rsidRPr="00111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1432B"/>
    <w:multiLevelType w:val="hybridMultilevel"/>
    <w:tmpl w:val="52E21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2AF"/>
    <w:rsid w:val="001112AF"/>
    <w:rsid w:val="001F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E0F69-1F7E-4CFA-9F83-6C7765FF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2AF"/>
    <w:rPr>
      <w:rFonts w:eastAsiaTheme="minorEastAsia"/>
      <w:sz w:val="20"/>
      <w:szCs w:val="20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1112AF"/>
    <w:pPr>
      <w:keepNext/>
      <w:outlineLvl w:val="0"/>
    </w:pPr>
    <w:rPr>
      <w:rFonts w:ascii="Times New Roman" w:eastAsia="SimSun" w:hAnsi="Times New Roman" w:cs="Times New Roman"/>
      <w:b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12AF"/>
    <w:rPr>
      <w:rFonts w:ascii="Times New Roman" w:eastAsia="SimSun" w:hAnsi="Times New Roman" w:cs="Times New Roman"/>
      <w:b/>
      <w:sz w:val="24"/>
      <w:szCs w:val="24"/>
      <w:lang w:eastAsia="zh-CN"/>
    </w:rPr>
  </w:style>
  <w:style w:type="character" w:styleId="a3">
    <w:name w:val="Hyperlink"/>
    <w:basedOn w:val="a0"/>
    <w:qFormat/>
    <w:rsid w:val="001112AF"/>
    <w:rPr>
      <w:color w:val="0000FF"/>
      <w:u w:val="single"/>
    </w:rPr>
  </w:style>
  <w:style w:type="paragraph" w:styleId="3">
    <w:name w:val="Body Text 3"/>
    <w:basedOn w:val="a"/>
    <w:link w:val="30"/>
    <w:rsid w:val="001112AF"/>
    <w:pPr>
      <w:jc w:val="center"/>
    </w:pPr>
    <w:rPr>
      <w:rFonts w:ascii="Times New Roman" w:hAnsi="Times New Roman" w:cs="Times New Roman"/>
      <w:b/>
      <w:sz w:val="24"/>
      <w:szCs w:val="24"/>
      <w:lang w:val="ru-RU"/>
    </w:rPr>
  </w:style>
  <w:style w:type="character" w:customStyle="1" w:styleId="30">
    <w:name w:val="Основной текст 3 Знак"/>
    <w:basedOn w:val="a0"/>
    <w:link w:val="3"/>
    <w:rsid w:val="001112AF"/>
    <w:rPr>
      <w:rFonts w:ascii="Times New Roman" w:eastAsiaTheme="minorEastAsia" w:hAnsi="Times New Roman" w:cs="Times New Roman"/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Бусыгин</dc:creator>
  <cp:keywords/>
  <dc:description/>
  <cp:lastModifiedBy>Андрей Бусыгин</cp:lastModifiedBy>
  <cp:revision>1</cp:revision>
  <dcterms:created xsi:type="dcterms:W3CDTF">2022-10-07T17:22:00Z</dcterms:created>
  <dcterms:modified xsi:type="dcterms:W3CDTF">2022-10-07T17:22:00Z</dcterms:modified>
</cp:coreProperties>
</file>