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8616E" w:rsidTr="00E8616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8616E" w:rsidRDefault="00E8616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E8616E" w:rsidTr="00E8616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8616E" w:rsidRDefault="00E86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1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Система государственного и муниципального управления</w:t>
            </w:r>
          </w:p>
        </w:tc>
      </w:tr>
      <w:tr w:rsidR="00E8616E" w:rsidTr="00E8616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16E" w:rsidRDefault="00E86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16E" w:rsidRDefault="00E86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E8616E" w:rsidTr="00E8616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16E" w:rsidRDefault="00E86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8616E" w:rsidRDefault="00E8616E"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38.04.03 Управление персоналом </w:t>
            </w:r>
          </w:p>
        </w:tc>
      </w:tr>
      <w:tr w:rsidR="00E8616E" w:rsidTr="00E8616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16E" w:rsidRDefault="00E86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8616E" w:rsidRDefault="00E8616E"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«Технологии управления персоналом»</w:t>
            </w:r>
          </w:p>
        </w:tc>
      </w:tr>
      <w:tr w:rsidR="00E8616E" w:rsidTr="00E8616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16E" w:rsidRDefault="00E86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16E" w:rsidRDefault="00E86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Магистратура </w:t>
            </w:r>
          </w:p>
        </w:tc>
      </w:tr>
      <w:tr w:rsidR="00E8616E" w:rsidTr="00E8616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16E" w:rsidRDefault="00E86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16E" w:rsidRDefault="00E86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E8616E" w:rsidTr="00E8616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16E" w:rsidRDefault="00E86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16E" w:rsidRDefault="00E8616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E8616E" w:rsidTr="00E8616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16E" w:rsidRDefault="00E86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16E" w:rsidRDefault="00E8616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 Менеджмент организации</w:t>
            </w:r>
          </w:p>
        </w:tc>
      </w:tr>
      <w:tr w:rsidR="00E8616E" w:rsidTr="00E8616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16E" w:rsidRDefault="00E86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16E" w:rsidRDefault="00E86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E8616E" w:rsidTr="00E8616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16E" w:rsidRDefault="00E86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16E" w:rsidRDefault="00E86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E8616E" w:rsidRDefault="00E8616E" w:rsidP="00E8616E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16E" w:rsidRDefault="00E8616E" w:rsidP="00E8616E">
      <w:pPr>
        <w:spacing w:line="252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EC4212" w:rsidRPr="00EC4212">
        <w:rPr>
          <w:rFonts w:ascii="Times New Roman" w:hAnsi="Times New Roman" w:cs="Times New Roman"/>
          <w:b/>
          <w:bCs/>
          <w:sz w:val="24"/>
          <w:szCs w:val="28"/>
        </w:rPr>
        <w:t>Система государственного и муниципального управления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595AB9" w:rsidRPr="00595AB9">
        <w:rPr>
          <w:rFonts w:ascii="Times New Roman" w:hAnsi="Times New Roman" w:cs="Times New Roman"/>
          <w:b/>
          <w:bCs/>
          <w:sz w:val="24"/>
          <w:szCs w:val="28"/>
        </w:rPr>
        <w:t xml:space="preserve">38.04.03 Управление персоналом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595AB9" w:rsidRPr="00595AB9">
        <w:rPr>
          <w:rFonts w:ascii="Times New Roman" w:hAnsi="Times New Roman" w:cs="Times New Roman"/>
          <w:b/>
          <w:bCs/>
          <w:sz w:val="24"/>
          <w:szCs w:val="28"/>
        </w:rPr>
        <w:t>Технологии управления персоналом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:rsidR="006119D4" w:rsidRPr="00821A2E" w:rsidRDefault="006119D4" w:rsidP="00E861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p w:rsidR="00595AB9" w:rsidRPr="00E8616E" w:rsidRDefault="00EC4212" w:rsidP="00E861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E8616E">
        <w:rPr>
          <w:rFonts w:ascii="Times New Roman" w:hAnsi="Times New Roman" w:cs="Times New Roman"/>
          <w:bCs/>
          <w:szCs w:val="28"/>
        </w:rPr>
        <w:t>УК-1 -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EC4212" w:rsidRDefault="00EC4212" w:rsidP="00E861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4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7655"/>
        <w:gridCol w:w="1134"/>
        <w:gridCol w:w="993"/>
      </w:tblGrid>
      <w:tr w:rsidR="003D679E" w:rsidRPr="006D1F22" w:rsidTr="003D679E">
        <w:trPr>
          <w:cantSplit/>
          <w:trHeight w:val="18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D679E" w:rsidRPr="006D1F22" w:rsidRDefault="003D679E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D679E" w:rsidRPr="006D1F22" w:rsidRDefault="003D679E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D679E" w:rsidRPr="006D1F22" w:rsidRDefault="003D679E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3D679E" w:rsidRPr="006D1F22" w:rsidTr="003D679E"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C4212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EC4212">
              <w:rPr>
                <w:rFonts w:ascii="Times New Roman" w:hAnsi="Times New Roman" w:cs="Times New Roman"/>
                <w:bCs/>
              </w:rPr>
              <w:t xml:space="preserve">Система обладает рядом обязательных признаков </w:t>
            </w:r>
          </w:p>
          <w:p w:rsidR="003D679E" w:rsidRDefault="003D679E" w:rsidP="00A070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EC4212">
              <w:rPr>
                <w:rFonts w:ascii="Times New Roman" w:hAnsi="Times New Roman" w:cs="Times New Roman"/>
                <w:bCs/>
              </w:rPr>
              <w:t xml:space="preserve">) Самоуправляемость </w:t>
            </w:r>
          </w:p>
          <w:p w:rsidR="003D679E" w:rsidRDefault="003D679E" w:rsidP="00A070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EC4212">
              <w:rPr>
                <w:rFonts w:ascii="Times New Roman" w:hAnsi="Times New Roman" w:cs="Times New Roman"/>
                <w:bCs/>
              </w:rPr>
              <w:t xml:space="preserve">) Целостность </w:t>
            </w:r>
          </w:p>
          <w:p w:rsidR="003D679E" w:rsidRDefault="003D679E" w:rsidP="00A070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EC4212">
              <w:rPr>
                <w:rFonts w:ascii="Times New Roman" w:hAnsi="Times New Roman" w:cs="Times New Roman"/>
                <w:bCs/>
              </w:rPr>
              <w:t>) Наличие определенных структур, элементов, которые могут рассматриваться как подсистемы, взаимосвязь элементов и внешней среды и др.</w:t>
            </w:r>
          </w:p>
          <w:p w:rsidR="003D679E" w:rsidRPr="00EC4212" w:rsidRDefault="003D679E" w:rsidP="00A070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D) </w:t>
            </w:r>
            <w:r w:rsidRPr="00EC4212">
              <w:rPr>
                <w:rFonts w:ascii="Times New Roman" w:hAnsi="Times New Roman" w:cs="Times New Roman"/>
                <w:bCs/>
              </w:rPr>
              <w:t>Всеми вышеперечисленными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E91321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3D679E" w:rsidRPr="006D1F22" w:rsidTr="003D679E">
        <w:trPr>
          <w:cantSplit/>
          <w:trHeight w:val="4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EC4212" w:rsidRDefault="003D679E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212">
              <w:rPr>
                <w:rFonts w:ascii="Times New Roman" w:hAnsi="Times New Roman" w:cs="Times New Roman"/>
              </w:rPr>
              <w:t>Специфику государственного управления определяет следующее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EC4212">
              <w:rPr>
                <w:rFonts w:ascii="Times New Roman" w:hAnsi="Times New Roman" w:cs="Times New Roman"/>
              </w:rPr>
              <w:t xml:space="preserve">) Субъект управления </w:t>
            </w:r>
          </w:p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EC4212">
              <w:rPr>
                <w:rFonts w:ascii="Times New Roman" w:hAnsi="Times New Roman" w:cs="Times New Roman"/>
              </w:rPr>
              <w:t xml:space="preserve">) Способ реализации государственной власти </w:t>
            </w:r>
          </w:p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EC4212">
              <w:rPr>
                <w:rFonts w:ascii="Times New Roman" w:hAnsi="Times New Roman" w:cs="Times New Roman"/>
              </w:rPr>
              <w:t xml:space="preserve">) Специфический характер и объем охватываемых управлением общественных явлений </w:t>
            </w:r>
          </w:p>
          <w:p w:rsidR="003D679E" w:rsidRPr="00EC4212" w:rsidRDefault="003D679E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EC4212">
              <w:rPr>
                <w:rFonts w:ascii="Times New Roman" w:hAnsi="Times New Roman" w:cs="Times New Roman"/>
              </w:rPr>
              <w:t>) Комплексный характер методов и средств государственного воздействия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D1F22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</w:tr>
      <w:tr w:rsidR="003D679E" w:rsidRPr="006D1F22" w:rsidTr="003D679E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212">
              <w:rPr>
                <w:rFonts w:ascii="Times New Roman" w:hAnsi="Times New Roman" w:cs="Times New Roman"/>
              </w:rPr>
              <w:t>Возможности государственного управления определяются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D679E" w:rsidRDefault="003D679E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EC4212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212">
              <w:rPr>
                <w:rFonts w:ascii="Times New Roman" w:hAnsi="Times New Roman" w:cs="Times New Roman"/>
              </w:rPr>
              <w:t xml:space="preserve">Волей и силой государственной власти </w:t>
            </w:r>
          </w:p>
          <w:p w:rsidR="003D679E" w:rsidRPr="00EC4212" w:rsidRDefault="003D679E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EC4212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212">
              <w:rPr>
                <w:rFonts w:ascii="Times New Roman" w:hAnsi="Times New Roman" w:cs="Times New Roman"/>
              </w:rPr>
              <w:t>Уровнем развития и отлаженностью системы государственного управления</w:t>
            </w:r>
          </w:p>
          <w:p w:rsidR="003D679E" w:rsidRPr="00EC4212" w:rsidRDefault="003D679E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EC4212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212">
              <w:rPr>
                <w:rFonts w:ascii="Times New Roman" w:hAnsi="Times New Roman" w:cs="Times New Roman"/>
              </w:rPr>
              <w:t>Располагаемыми ресурсами</w:t>
            </w:r>
          </w:p>
          <w:p w:rsidR="003D679E" w:rsidRPr="00EC4212" w:rsidRDefault="003D679E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EC4212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212">
              <w:rPr>
                <w:rFonts w:ascii="Times New Roman" w:hAnsi="Times New Roman" w:cs="Times New Roman"/>
              </w:rPr>
              <w:t>Всеми вышеперечисленными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D679E" w:rsidRPr="006D1F22" w:rsidTr="003D679E">
        <w:trPr>
          <w:cantSplit/>
          <w:trHeight w:val="7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16025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Ответственность в системе государственного управления может быть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D679E" w:rsidRPr="006D1F22" w:rsidTr="003D679E">
        <w:trPr>
          <w:cantSplit/>
          <w:trHeight w:val="7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351D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В зависимости от характера взаимоотношений центральной власти и органов административно-территориальных единиц выделяют следующие виды государственного управления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3D679E" w:rsidRPr="006D1F22" w:rsidTr="003D679E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CD4AB3" w:rsidRDefault="003D679E" w:rsidP="000B316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В зависимости от разграничения форм собственности выделяют следующие виды государственного управления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  <w:p w:rsidR="003D679E" w:rsidRPr="00CD4AB3" w:rsidRDefault="003D679E" w:rsidP="000B316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A</w:t>
            </w:r>
            <w:r w:rsidRPr="00CD4AB3">
              <w:rPr>
                <w:rFonts w:ascii="Times New Roman" w:hAnsi="Times New Roman" w:cs="Times New Roman"/>
                <w:szCs w:val="24"/>
              </w:rPr>
              <w:t>)</w:t>
            </w:r>
            <w:r>
              <w:t xml:space="preserve"> </w:t>
            </w:r>
            <w:r w:rsidRPr="00CD4AB3">
              <w:rPr>
                <w:rFonts w:ascii="Times New Roman" w:hAnsi="Times New Roman" w:cs="Times New Roman"/>
                <w:szCs w:val="24"/>
              </w:rPr>
              <w:t xml:space="preserve">Республиканское (федеральное) управление </w:t>
            </w:r>
          </w:p>
          <w:p w:rsidR="003D679E" w:rsidRPr="00CD4AB3" w:rsidRDefault="003D679E" w:rsidP="000B316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B</w:t>
            </w:r>
            <w:r w:rsidRPr="00CD4AB3">
              <w:rPr>
                <w:rFonts w:ascii="Times New Roman" w:hAnsi="Times New Roman" w:cs="Times New Roman"/>
                <w:szCs w:val="24"/>
              </w:rPr>
              <w:t>)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D4AB3">
              <w:rPr>
                <w:rFonts w:ascii="Times New Roman" w:hAnsi="Times New Roman" w:cs="Times New Roman"/>
                <w:szCs w:val="24"/>
              </w:rPr>
              <w:t>Региональное управление</w:t>
            </w:r>
          </w:p>
          <w:p w:rsidR="003D679E" w:rsidRPr="00CD4AB3" w:rsidRDefault="003D679E" w:rsidP="000B316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C</w:t>
            </w:r>
            <w:r w:rsidRPr="00CD4AB3">
              <w:rPr>
                <w:rFonts w:ascii="Times New Roman" w:hAnsi="Times New Roman" w:cs="Times New Roman"/>
                <w:szCs w:val="24"/>
              </w:rPr>
              <w:t>)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D4AB3">
              <w:rPr>
                <w:rFonts w:ascii="Times New Roman" w:hAnsi="Times New Roman" w:cs="Times New Roman"/>
                <w:szCs w:val="24"/>
              </w:rPr>
              <w:t>Местное управление</w:t>
            </w:r>
          </w:p>
          <w:p w:rsidR="003D679E" w:rsidRPr="00CD4AB3" w:rsidRDefault="003D679E" w:rsidP="000B316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D</w:t>
            </w:r>
            <w:r w:rsidRPr="00E8616E">
              <w:rPr>
                <w:rFonts w:ascii="Times New Roman" w:hAnsi="Times New Roman" w:cs="Times New Roman"/>
                <w:szCs w:val="24"/>
              </w:rPr>
              <w:t>)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D4AB3">
              <w:rPr>
                <w:rFonts w:ascii="Times New Roman" w:hAnsi="Times New Roman" w:cs="Times New Roman"/>
                <w:szCs w:val="24"/>
              </w:rPr>
              <w:t>Муниципальное управление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D679E" w:rsidRPr="006D1F22" w:rsidTr="003D679E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По воздействию на объект и в зависимости от самого объекта управления выделяют следующие виды государственного управления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D679E" w:rsidRPr="006D1F22" w:rsidTr="003D679E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В зависимости от масштаба временных рамок, управление может быть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E8616E">
              <w:rPr>
                <w:rFonts w:ascii="Times New Roman" w:hAnsi="Times New Roman" w:cs="Times New Roman"/>
                <w:bCs/>
              </w:rPr>
              <w:t xml:space="preserve">) </w:t>
            </w:r>
            <w:r w:rsidRPr="00CD4AB3">
              <w:rPr>
                <w:rFonts w:ascii="Times New Roman" w:hAnsi="Times New Roman" w:cs="Times New Roman"/>
                <w:bCs/>
              </w:rPr>
              <w:t>Стратегическим</w:t>
            </w:r>
          </w:p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E8616E">
              <w:rPr>
                <w:rFonts w:ascii="Times New Roman" w:hAnsi="Times New Roman" w:cs="Times New Roman"/>
                <w:bCs/>
              </w:rPr>
              <w:t xml:space="preserve">) </w:t>
            </w:r>
            <w:r w:rsidRPr="00CD4AB3">
              <w:rPr>
                <w:rFonts w:ascii="Times New Roman" w:hAnsi="Times New Roman" w:cs="Times New Roman"/>
                <w:bCs/>
              </w:rPr>
              <w:t>Тактическим</w:t>
            </w:r>
          </w:p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E8616E">
              <w:rPr>
                <w:rFonts w:ascii="Times New Roman" w:hAnsi="Times New Roman" w:cs="Times New Roman"/>
                <w:bCs/>
              </w:rPr>
              <w:t xml:space="preserve">) </w:t>
            </w:r>
            <w:r w:rsidRPr="00CD4AB3">
              <w:rPr>
                <w:rFonts w:ascii="Times New Roman" w:hAnsi="Times New Roman" w:cs="Times New Roman"/>
                <w:bCs/>
              </w:rPr>
              <w:t>Оперативным</w:t>
            </w:r>
          </w:p>
          <w:p w:rsidR="003D679E" w:rsidRPr="006D1F22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D) </w:t>
            </w:r>
            <w:r w:rsidRPr="00CD4AB3">
              <w:rPr>
                <w:rFonts w:ascii="Times New Roman" w:hAnsi="Times New Roman" w:cs="Times New Roman"/>
                <w:bCs/>
              </w:rPr>
              <w:t>Временным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D679E" w:rsidRPr="006D1F22" w:rsidTr="003D679E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По способам учета интересов объектов управления, использования методов, государственное управление может быть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D679E" w:rsidRPr="006D1F22" w:rsidTr="003D679E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E8616E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Какие существуют методологические подходы к концепции государственного управления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E8616E">
              <w:rPr>
                <w:rFonts w:ascii="Times New Roman" w:hAnsi="Times New Roman" w:cs="Times New Roman"/>
                <w:bCs/>
              </w:rPr>
              <w:t xml:space="preserve">) </w:t>
            </w:r>
            <w:r w:rsidRPr="00CD4AB3">
              <w:rPr>
                <w:rFonts w:ascii="Times New Roman" w:hAnsi="Times New Roman" w:cs="Times New Roman"/>
                <w:bCs/>
              </w:rPr>
              <w:t xml:space="preserve">Тоталитарная концепция </w:t>
            </w:r>
          </w:p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E8616E">
              <w:rPr>
                <w:rFonts w:ascii="Times New Roman" w:hAnsi="Times New Roman" w:cs="Times New Roman"/>
                <w:bCs/>
              </w:rPr>
              <w:t xml:space="preserve">) </w:t>
            </w:r>
            <w:r w:rsidRPr="00CD4AB3">
              <w:rPr>
                <w:rFonts w:ascii="Times New Roman" w:hAnsi="Times New Roman" w:cs="Times New Roman"/>
                <w:bCs/>
              </w:rPr>
              <w:t xml:space="preserve">Демократическая концепция </w:t>
            </w:r>
          </w:p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E8616E">
              <w:rPr>
                <w:rFonts w:ascii="Times New Roman" w:hAnsi="Times New Roman" w:cs="Times New Roman"/>
                <w:bCs/>
              </w:rPr>
              <w:t xml:space="preserve">) </w:t>
            </w:r>
            <w:r w:rsidRPr="00CD4AB3">
              <w:rPr>
                <w:rFonts w:ascii="Times New Roman" w:hAnsi="Times New Roman" w:cs="Times New Roman"/>
                <w:bCs/>
              </w:rPr>
              <w:t xml:space="preserve">Государственно-религиозная концепция </w:t>
            </w:r>
          </w:p>
          <w:p w:rsidR="003D679E" w:rsidRPr="00CD4AB3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E8616E">
              <w:rPr>
                <w:rFonts w:ascii="Times New Roman" w:hAnsi="Times New Roman" w:cs="Times New Roman"/>
                <w:bCs/>
              </w:rPr>
              <w:t xml:space="preserve">) </w:t>
            </w:r>
            <w:r w:rsidRPr="00CD4AB3">
              <w:rPr>
                <w:rFonts w:ascii="Times New Roman" w:hAnsi="Times New Roman" w:cs="Times New Roman"/>
                <w:bCs/>
              </w:rPr>
              <w:t>Национальная концепция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D679E" w:rsidRPr="006D1F22" w:rsidTr="003D679E">
        <w:trPr>
          <w:cantSplit/>
          <w:trHeight w:val="52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Главным субъектом государственного управления является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3D679E" w:rsidRPr="006D1F22" w:rsidTr="003D679E">
        <w:trPr>
          <w:cantSplit/>
          <w:trHeight w:val="41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E8616E" w:rsidRDefault="003D679E" w:rsidP="0016025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Объектами государственного управления выступают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3D679E" w:rsidRPr="006D1F22" w:rsidTr="003D679E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16025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Методы государственного управления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  <w:p w:rsidR="003D679E" w:rsidRDefault="003D679E" w:rsidP="00160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A) </w:t>
            </w:r>
            <w:r w:rsidRPr="00CD4AB3">
              <w:rPr>
                <w:rFonts w:ascii="Times New Roman" w:hAnsi="Times New Roman" w:cs="Times New Roman"/>
              </w:rPr>
              <w:t>Административно-распорядительные</w:t>
            </w:r>
          </w:p>
          <w:p w:rsidR="003D679E" w:rsidRDefault="003D679E" w:rsidP="00160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B) </w:t>
            </w:r>
            <w:r w:rsidRPr="00CD4AB3">
              <w:rPr>
                <w:rFonts w:ascii="Times New Roman" w:hAnsi="Times New Roman" w:cs="Times New Roman"/>
              </w:rPr>
              <w:t>Экономические</w:t>
            </w:r>
          </w:p>
          <w:p w:rsidR="003D679E" w:rsidRDefault="003D679E" w:rsidP="00160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C) </w:t>
            </w:r>
            <w:r w:rsidRPr="00CD4AB3">
              <w:rPr>
                <w:rFonts w:ascii="Times New Roman" w:hAnsi="Times New Roman" w:cs="Times New Roman"/>
              </w:rPr>
              <w:t>Социально-психологические</w:t>
            </w:r>
          </w:p>
          <w:p w:rsidR="003D679E" w:rsidRPr="006D1F22" w:rsidRDefault="003D679E" w:rsidP="00160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D) </w:t>
            </w:r>
            <w:r w:rsidRPr="00CD4AB3">
              <w:rPr>
                <w:rFonts w:ascii="Times New Roman" w:hAnsi="Times New Roman" w:cs="Times New Roman"/>
              </w:rPr>
              <w:t>Культурные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E91321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3D679E" w:rsidRPr="006D1F22" w:rsidTr="003D679E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Ресурсы государственной власти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A) </w:t>
            </w:r>
            <w:r w:rsidRPr="00CD4AB3">
              <w:rPr>
                <w:rFonts w:ascii="Times New Roman" w:hAnsi="Times New Roman" w:cs="Times New Roman"/>
                <w:bCs/>
                <w:lang w:val="en-US"/>
              </w:rPr>
              <w:t>Материальные</w:t>
            </w:r>
          </w:p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B) </w:t>
            </w:r>
            <w:r w:rsidRPr="00CD4AB3">
              <w:rPr>
                <w:rFonts w:ascii="Times New Roman" w:hAnsi="Times New Roman" w:cs="Times New Roman"/>
                <w:bCs/>
                <w:lang w:val="en-US"/>
              </w:rPr>
              <w:t>Социальные</w:t>
            </w:r>
          </w:p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C) </w:t>
            </w:r>
            <w:r w:rsidRPr="00CD4AB3">
              <w:rPr>
                <w:rFonts w:ascii="Times New Roman" w:hAnsi="Times New Roman" w:cs="Times New Roman"/>
                <w:bCs/>
                <w:lang w:val="en-US"/>
              </w:rPr>
              <w:t>Культурно-информационные</w:t>
            </w:r>
          </w:p>
          <w:p w:rsidR="003D679E" w:rsidRPr="00CD4AB3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D) </w:t>
            </w:r>
            <w:r w:rsidRPr="00CD4AB3">
              <w:rPr>
                <w:rFonts w:ascii="Times New Roman" w:hAnsi="Times New Roman" w:cs="Times New Roman"/>
                <w:bCs/>
                <w:lang w:val="en-US"/>
              </w:rPr>
              <w:t>Человеческие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D679E" w:rsidRPr="006D1F22" w:rsidTr="003D679E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CD4AB3" w:rsidRDefault="003D679E" w:rsidP="00CD4AB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Формы государственного (территориального) устройства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CD4AB3">
              <w:rPr>
                <w:rFonts w:ascii="Times New Roman" w:hAnsi="Times New Roman" w:cs="Times New Roman"/>
                <w:bCs/>
              </w:rPr>
              <w:t xml:space="preserve">) Унитарное государство </w:t>
            </w:r>
          </w:p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B) </w:t>
            </w:r>
            <w:r w:rsidRPr="00CD4AB3">
              <w:rPr>
                <w:rFonts w:ascii="Times New Roman" w:hAnsi="Times New Roman" w:cs="Times New Roman"/>
                <w:bCs/>
              </w:rPr>
              <w:t xml:space="preserve">Федеративное государство </w:t>
            </w:r>
          </w:p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C) </w:t>
            </w:r>
            <w:r w:rsidRPr="00CD4AB3">
              <w:rPr>
                <w:rFonts w:ascii="Times New Roman" w:hAnsi="Times New Roman" w:cs="Times New Roman"/>
                <w:bCs/>
              </w:rPr>
              <w:t>Конфедеративное государство</w:t>
            </w:r>
          </w:p>
          <w:p w:rsidR="003D679E" w:rsidRPr="006D1F22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D)</w:t>
            </w:r>
            <w:r w:rsidRPr="00CD4AB3">
              <w:rPr>
                <w:rFonts w:ascii="Times New Roman" w:hAnsi="Times New Roman" w:cs="Times New Roman"/>
                <w:bCs/>
              </w:rPr>
              <w:t xml:space="preserve"> Союзное государство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D679E" w:rsidRPr="006D1F22" w:rsidTr="003D679E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Унитарное государство характеризуется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CD4AB3">
              <w:rPr>
                <w:rFonts w:ascii="Times New Roman" w:hAnsi="Times New Roman" w:cs="Times New Roman"/>
                <w:bCs/>
              </w:rPr>
              <w:t xml:space="preserve">) Единой конституцией </w:t>
            </w:r>
          </w:p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CD4AB3">
              <w:rPr>
                <w:rFonts w:ascii="Times New Roman" w:hAnsi="Times New Roman" w:cs="Times New Roman"/>
                <w:bCs/>
              </w:rPr>
              <w:t xml:space="preserve">) Единством системы высших органов государственной власти </w:t>
            </w:r>
          </w:p>
          <w:p w:rsidR="003D679E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CD4AB3">
              <w:rPr>
                <w:rFonts w:ascii="Times New Roman" w:hAnsi="Times New Roman" w:cs="Times New Roman"/>
                <w:bCs/>
              </w:rPr>
              <w:t xml:space="preserve">) Высокой степенью централизации управления всех административно-территориальных единиц </w:t>
            </w:r>
          </w:p>
          <w:p w:rsidR="003D679E" w:rsidRPr="006D1F22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CD4AB3">
              <w:rPr>
                <w:rFonts w:ascii="Times New Roman" w:hAnsi="Times New Roman" w:cs="Times New Roman"/>
                <w:bCs/>
              </w:rPr>
              <w:t>) Верховная власть передается по наследству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D679E" w:rsidRPr="006D1F22" w:rsidTr="003D679E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Различают такие формы правления, как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D679E" w:rsidRPr="006D1F22" w:rsidTr="003D679E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Государство –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D679E" w:rsidRPr="006D1F22" w:rsidTr="003D679E">
        <w:trPr>
          <w:cantSplit/>
          <w:trHeight w:val="28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Кто является автором концепции разделения властей?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D679E" w:rsidRPr="006D1F22" w:rsidTr="003D679E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Дисциплина «Система государственного и муниципального управления» взаимосвязана с такими дисциплинами как: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79E" w:rsidRPr="006D1F22" w:rsidRDefault="003D679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989" w:rsidRDefault="00540989" w:rsidP="00A60CD9">
      <w:pPr>
        <w:spacing w:after="0" w:line="240" w:lineRule="auto"/>
      </w:pPr>
      <w:r>
        <w:separator/>
      </w:r>
    </w:p>
  </w:endnote>
  <w:endnote w:type="continuationSeparator" w:id="0">
    <w:p w:rsidR="00540989" w:rsidRDefault="00540989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989" w:rsidRDefault="00540989" w:rsidP="00A60CD9">
      <w:pPr>
        <w:spacing w:after="0" w:line="240" w:lineRule="auto"/>
      </w:pPr>
      <w:r>
        <w:separator/>
      </w:r>
    </w:p>
  </w:footnote>
  <w:footnote w:type="continuationSeparator" w:id="0">
    <w:p w:rsidR="00540989" w:rsidRDefault="00540989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365D5"/>
    <w:rsid w:val="00160257"/>
    <w:rsid w:val="001668D8"/>
    <w:rsid w:val="001A6DA9"/>
    <w:rsid w:val="001B2C51"/>
    <w:rsid w:val="001B70F0"/>
    <w:rsid w:val="002026B2"/>
    <w:rsid w:val="0027113B"/>
    <w:rsid w:val="002773F0"/>
    <w:rsid w:val="0029265B"/>
    <w:rsid w:val="0029722F"/>
    <w:rsid w:val="002B1275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D679E"/>
    <w:rsid w:val="003E057E"/>
    <w:rsid w:val="00411F18"/>
    <w:rsid w:val="00432F41"/>
    <w:rsid w:val="0043715F"/>
    <w:rsid w:val="004527BA"/>
    <w:rsid w:val="004657AB"/>
    <w:rsid w:val="00471F34"/>
    <w:rsid w:val="0047214E"/>
    <w:rsid w:val="0048313E"/>
    <w:rsid w:val="00495CC6"/>
    <w:rsid w:val="004A5112"/>
    <w:rsid w:val="004B1C40"/>
    <w:rsid w:val="004D0FB9"/>
    <w:rsid w:val="004E777F"/>
    <w:rsid w:val="0051232E"/>
    <w:rsid w:val="00515E76"/>
    <w:rsid w:val="00517134"/>
    <w:rsid w:val="0054063E"/>
    <w:rsid w:val="00540989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119D4"/>
    <w:rsid w:val="006158C7"/>
    <w:rsid w:val="00622BA5"/>
    <w:rsid w:val="006253C5"/>
    <w:rsid w:val="00645B14"/>
    <w:rsid w:val="006627BD"/>
    <w:rsid w:val="00675D92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618FC"/>
    <w:rsid w:val="00B7067A"/>
    <w:rsid w:val="00B74721"/>
    <w:rsid w:val="00B94674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A2752"/>
    <w:rsid w:val="00CD3F40"/>
    <w:rsid w:val="00CD4AB3"/>
    <w:rsid w:val="00CD66DA"/>
    <w:rsid w:val="00CE741E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E4770F"/>
    <w:rsid w:val="00E80C52"/>
    <w:rsid w:val="00E8616E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5EF28-4147-4111-B088-80C373E8D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2024-07-25T10:18:00Z</dcterms:created>
  <dcterms:modified xsi:type="dcterms:W3CDTF">2024-07-25T10:18:00Z</dcterms:modified>
</cp:coreProperties>
</file>