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348D1" w:rsidRPr="002E284C" w:rsidTr="00902EA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348D1" w:rsidRPr="002E284C" w:rsidRDefault="007348D1" w:rsidP="00902EA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284C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348D1" w:rsidRPr="002E284C" w:rsidTr="00902EA0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348D1" w:rsidRPr="002E284C" w:rsidRDefault="007348D1" w:rsidP="00902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8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Избирательная система Российской Федерации</w:t>
            </w:r>
          </w:p>
        </w:tc>
      </w:tr>
      <w:tr w:rsidR="007348D1" w:rsidRPr="002E284C" w:rsidTr="00902EA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48D1" w:rsidRPr="002E284C" w:rsidRDefault="007348D1" w:rsidP="0090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8D1" w:rsidRPr="002E284C" w:rsidRDefault="007348D1" w:rsidP="00902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7348D1" w:rsidRPr="002E284C" w:rsidTr="00902EA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2E284C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48D1" w:rsidRPr="007348D1" w:rsidRDefault="007348D1" w:rsidP="007348D1">
            <w:r w:rsidRPr="007348D1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38.04.02 Менеджмент </w:t>
            </w:r>
          </w:p>
        </w:tc>
      </w:tr>
      <w:tr w:rsidR="007348D1" w:rsidRPr="002E284C" w:rsidTr="00902EA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2E284C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2E284C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48D1" w:rsidRPr="007348D1" w:rsidRDefault="007348D1" w:rsidP="00902EA0">
            <w:r w:rsidRPr="007348D1">
              <w:rPr>
                <w:rFonts w:ascii="Times New Roman" w:hAnsi="Times New Roman" w:cs="Times New Roman"/>
                <w:bCs/>
                <w:sz w:val="24"/>
                <w:szCs w:val="28"/>
              </w:rPr>
              <w:t>«Стратегическое управление предприятием»</w:t>
            </w:r>
          </w:p>
        </w:tc>
      </w:tr>
      <w:tr w:rsidR="007348D1" w:rsidRPr="002E284C" w:rsidTr="00902EA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7348D1" w:rsidRPr="002E284C" w:rsidTr="00902EA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bCs/>
                <w:sz w:val="24"/>
                <w:szCs w:val="24"/>
              </w:rPr>
              <w:t>Очная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заочная</w:t>
            </w:r>
          </w:p>
        </w:tc>
      </w:tr>
      <w:tr w:rsidR="007348D1" w:rsidRPr="002E284C" w:rsidTr="00902EA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7348D1" w:rsidRPr="002E284C" w:rsidTr="00902EA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7348D1" w:rsidRPr="002E284C" w:rsidTr="00902EA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7348D1" w:rsidRPr="002E284C" w:rsidTr="00902EA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48D1" w:rsidRPr="002E284C" w:rsidRDefault="007348D1" w:rsidP="00902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7348D1" w:rsidRPr="007348D1" w:rsidRDefault="007348D1" w:rsidP="007348D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48D1" w:rsidRDefault="007348D1" w:rsidP="007348D1">
      <w:pPr>
        <w:spacing w:line="25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0037B8">
        <w:rPr>
          <w:rFonts w:ascii="Times New Roman" w:hAnsi="Times New Roman" w:cs="Times New Roman"/>
          <w:b/>
          <w:bCs/>
          <w:sz w:val="24"/>
          <w:szCs w:val="28"/>
        </w:rPr>
        <w:t>Избирательная система Российской Федерации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C30F56" w:rsidRPr="00C30F56">
        <w:rPr>
          <w:rFonts w:ascii="Times New Roman" w:hAnsi="Times New Roman" w:cs="Times New Roman"/>
          <w:b/>
          <w:bCs/>
          <w:sz w:val="24"/>
          <w:szCs w:val="28"/>
        </w:rPr>
        <w:t xml:space="preserve">38.04.02 Менеджмент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C30F56" w:rsidRPr="00C30F56">
        <w:rPr>
          <w:rFonts w:ascii="Times New Roman" w:hAnsi="Times New Roman" w:cs="Times New Roman"/>
          <w:b/>
          <w:bCs/>
          <w:sz w:val="24"/>
          <w:szCs w:val="28"/>
        </w:rPr>
        <w:t>Стратегическое управление предприятием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30F56" w:rsidRPr="007348D1" w:rsidRDefault="000037B8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7348D1">
        <w:rPr>
          <w:rFonts w:ascii="Times New Roman" w:hAnsi="Times New Roman" w:cs="Times New Roman"/>
          <w:bCs/>
          <w:szCs w:val="28"/>
        </w:rPr>
        <w:t>УК-5 - способен анализировать и учитывать разнообразие культур в процессе межкультурного взаимодействия.</w:t>
      </w:r>
    </w:p>
    <w:p w:rsidR="000037B8" w:rsidRDefault="000037B8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655"/>
        <w:gridCol w:w="1134"/>
        <w:gridCol w:w="709"/>
      </w:tblGrid>
      <w:tr w:rsidR="00BD62F1" w:rsidRPr="007348D1" w:rsidTr="00BD62F1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D62F1" w:rsidRPr="007348D1" w:rsidRDefault="00BD62F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48D1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7348D1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D62F1" w:rsidRPr="007348D1" w:rsidRDefault="00BD62F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8D1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D62F1" w:rsidRPr="007348D1" w:rsidRDefault="00BD62F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8D1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BD62F1" w:rsidRPr="007348D1" w:rsidTr="00BD62F1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Избирательная система представляет собой: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 xml:space="preserve">) совокупность юридических норм, закрепляющих принципы, на основе которых осуществляются выборы 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 xml:space="preserve">) права граждан избирать и быть избранными 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 xml:space="preserve">) регулирование общественных отношений, возникающих в процессе организации и проведения выборов в органы государственной власти и местного самоуправления 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) гарантии избирательных прав граждан и ответственность депутатов и иных избранных лиц перед избирателями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8D1">
              <w:rPr>
                <w:rFonts w:ascii="Times New Roman" w:hAnsi="Times New Roman" w:cs="Times New Roman"/>
              </w:rPr>
              <w:t>2</w:t>
            </w:r>
          </w:p>
        </w:tc>
      </w:tr>
      <w:tr w:rsidR="00BD62F1" w:rsidRPr="007348D1" w:rsidTr="00BD62F1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К видам избирательных систем можно отнести: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 xml:space="preserve">) мажоритарную избирательную систему 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) пропорциональную избирательную систему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 xml:space="preserve">) партийную избирательную систему 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) демократическую избирательную систему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7348D1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2</w:t>
            </w:r>
          </w:p>
        </w:tc>
      </w:tr>
      <w:tr w:rsidR="00BD62F1" w:rsidRPr="007348D1" w:rsidTr="00BD62F1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8D1">
              <w:rPr>
                <w:rFonts w:ascii="Times New Roman" w:hAnsi="Times New Roman" w:cs="Times New Roman"/>
              </w:rPr>
              <w:t>По мажоритарной избирательной системе абсолютного большинства (МСАБ) победившим: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D62F1" w:rsidRPr="007348D1" w:rsidTr="00BD62F1">
        <w:trPr>
          <w:cantSplit/>
          <w:trHeight w:val="7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По мажоритарной избирательной системе относительного большинства (МСОБ) победившим считается кандидат: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348D1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BD62F1" w:rsidRPr="007348D1" w:rsidTr="00BD62F1">
        <w:trPr>
          <w:cantSplit/>
          <w:trHeight w:val="8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Какие переменные в определении избирательной системы выделяют Р. Таагепера, М.С. Шугарт и К. Боун: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8D1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D62F1" w:rsidRPr="007348D1" w:rsidTr="00BD62F1">
        <w:trPr>
          <w:cantSplit/>
          <w:trHeight w:val="6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По какой избирательной системе проходят выборы президента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D62F1" w:rsidRPr="007348D1" w:rsidTr="00BD62F1">
        <w:trPr>
          <w:cantSplit/>
          <w:trHeight w:val="5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По какой избирательной системе проходят выборы в Государственную Думу Федерального Собрания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D62F1" w:rsidRPr="007348D1" w:rsidTr="00BD62F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На какие источники опирается избирательный процесс в Российской Федерации?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 xml:space="preserve">) Конституция Российской Федерации 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 xml:space="preserve">) Административный кодекс Российской Федерации 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 xml:space="preserve">) Федеральный закон «Об основных гарантиях избирательных прав и права на участие в референдуме граждан Российской Федерации» </w:t>
            </w:r>
          </w:p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) Ни один из ответов не является верным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D62F1" w:rsidRPr="007348D1" w:rsidTr="00BD62F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</w:rPr>
              <w:t>Какая из приведенных ситуаций характеризует демократическую процедуру выборов?</w:t>
            </w:r>
          </w:p>
          <w:p w:rsidR="00BD62F1" w:rsidRPr="007348D1" w:rsidRDefault="00BD62F1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7348D1">
              <w:rPr>
                <w:rFonts w:ascii="Times New Roman" w:hAnsi="Times New Roman" w:cs="Times New Roman"/>
                <w:bCs/>
              </w:rPr>
              <w:t xml:space="preserve">) граждане голосуют и на своих избирательных участках по месту жительства, и на своем рабочем месте </w:t>
            </w:r>
          </w:p>
          <w:p w:rsidR="00BD62F1" w:rsidRPr="007348D1" w:rsidRDefault="00BD62F1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7348D1">
              <w:rPr>
                <w:rFonts w:ascii="Times New Roman" w:hAnsi="Times New Roman" w:cs="Times New Roman"/>
                <w:bCs/>
              </w:rPr>
              <w:t xml:space="preserve">) неработающие пенсионеры лишены избирательных прав </w:t>
            </w:r>
          </w:p>
          <w:p w:rsidR="00BD62F1" w:rsidRPr="007348D1" w:rsidRDefault="00BD62F1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7348D1">
              <w:rPr>
                <w:rFonts w:ascii="Times New Roman" w:hAnsi="Times New Roman" w:cs="Times New Roman"/>
                <w:bCs/>
              </w:rPr>
              <w:t xml:space="preserve">) граждане, находящиеся под следствием, имеют право участвовать в выборах </w:t>
            </w:r>
          </w:p>
          <w:p w:rsidR="00BD62F1" w:rsidRPr="007348D1" w:rsidRDefault="00BD62F1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7348D1">
              <w:rPr>
                <w:rFonts w:ascii="Times New Roman" w:hAnsi="Times New Roman" w:cs="Times New Roman"/>
                <w:bCs/>
              </w:rPr>
              <w:t>) выборы проводятся на безальтернативной основе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D62F1" w:rsidRPr="007348D1" w:rsidTr="00BD62F1">
        <w:trPr>
          <w:cantSplit/>
          <w:trHeight w:val="7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Пропорциональная избирательная система отличается от мажоритарной тем, что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348D1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BD62F1" w:rsidRPr="007348D1" w:rsidTr="00BD62F1">
        <w:trPr>
          <w:cantSplit/>
          <w:trHeight w:val="41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Всенародное голосование с целью принятия решения по важному государственному вопросу называется: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8D1">
              <w:rPr>
                <w:rFonts w:ascii="Times New Roman" w:hAnsi="Times New Roman" w:cs="Times New Roman"/>
              </w:rPr>
              <w:t>5</w:t>
            </w:r>
          </w:p>
        </w:tc>
      </w:tr>
      <w:tr w:rsidR="00BD62F1" w:rsidRPr="007348D1" w:rsidTr="00BD62F1">
        <w:trPr>
          <w:cantSplit/>
          <w:trHeight w:val="4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hAnsi="Times New Roman" w:cs="Times New Roman"/>
                <w:sz w:val="22"/>
                <w:szCs w:val="22"/>
              </w:rPr>
              <w:t>Избирательная квота —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8D1">
              <w:rPr>
                <w:rFonts w:ascii="Times New Roman" w:hAnsi="Times New Roman" w:cs="Times New Roman"/>
              </w:rPr>
              <w:t>5</w:t>
            </w:r>
          </w:p>
        </w:tc>
      </w:tr>
      <w:tr w:rsidR="00BD62F1" w:rsidRPr="007348D1" w:rsidTr="00BD62F1">
        <w:trPr>
          <w:cantSplit/>
          <w:trHeight w:val="53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 России человек приобретает активное избирательное права по достижению: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8D1">
              <w:rPr>
                <w:rFonts w:ascii="Times New Roman" w:hAnsi="Times New Roman" w:cs="Times New Roman"/>
              </w:rPr>
              <w:t>2</w:t>
            </w:r>
          </w:p>
        </w:tc>
      </w:tr>
      <w:tr w:rsidR="00BD62F1" w:rsidRPr="007348D1" w:rsidTr="00BD62F1">
        <w:trPr>
          <w:cantSplit/>
          <w:trHeight w:val="4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Президентом РФ может быть избрано лицо, достигшее: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D62F1" w:rsidRPr="007348D1" w:rsidTr="00BD62F1">
        <w:trPr>
          <w:cantSplit/>
          <w:trHeight w:val="31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348D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Чтобы быть избранным в депутаты Государственной Думы РФ, необходимо достичь возраста: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8D1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2F1" w:rsidRPr="007348D1" w:rsidRDefault="00BD62F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8D1"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420" w:rsidRDefault="00803420" w:rsidP="00A60CD9">
      <w:pPr>
        <w:spacing w:after="0" w:line="240" w:lineRule="auto"/>
      </w:pPr>
      <w:r>
        <w:separator/>
      </w:r>
    </w:p>
  </w:endnote>
  <w:endnote w:type="continuationSeparator" w:id="0">
    <w:p w:rsidR="00803420" w:rsidRDefault="00803420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420" w:rsidRDefault="00803420" w:rsidP="00A60CD9">
      <w:pPr>
        <w:spacing w:after="0" w:line="240" w:lineRule="auto"/>
      </w:pPr>
      <w:r>
        <w:separator/>
      </w:r>
    </w:p>
  </w:footnote>
  <w:footnote w:type="continuationSeparator" w:id="0">
    <w:p w:rsidR="00803420" w:rsidRDefault="00803420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037B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D69B4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348D1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03420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915CC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2DF1"/>
    <w:rsid w:val="00B46995"/>
    <w:rsid w:val="00B7067A"/>
    <w:rsid w:val="00B74721"/>
    <w:rsid w:val="00B94674"/>
    <w:rsid w:val="00B973E0"/>
    <w:rsid w:val="00BA16F3"/>
    <w:rsid w:val="00BD62F1"/>
    <w:rsid w:val="00BD64D2"/>
    <w:rsid w:val="00C13020"/>
    <w:rsid w:val="00C15F50"/>
    <w:rsid w:val="00C16038"/>
    <w:rsid w:val="00C30F56"/>
    <w:rsid w:val="00C71428"/>
    <w:rsid w:val="00C768B2"/>
    <w:rsid w:val="00C812E9"/>
    <w:rsid w:val="00CA2752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30F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30F5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F782E-EC39-4DB3-8A0E-B937CF22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2024-07-23T11:48:00Z</dcterms:created>
  <dcterms:modified xsi:type="dcterms:W3CDTF">2024-07-23T11:48:00Z</dcterms:modified>
</cp:coreProperties>
</file>