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45692D" w14:paraId="44E42A72" w14:textId="77777777" w:rsidTr="0045692D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7800247" w14:textId="77777777" w:rsidR="0045692D" w:rsidRDefault="0045692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45692D" w14:paraId="458C0850" w14:textId="77777777" w:rsidTr="0045692D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3D2A4A" w14:textId="04C722FD" w:rsidR="0045692D" w:rsidRDefault="004569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9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Финансы государственных корпораций</w:t>
            </w:r>
          </w:p>
        </w:tc>
      </w:tr>
      <w:tr w:rsidR="0045692D" w14:paraId="6B74559D" w14:textId="77777777" w:rsidTr="0045692D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7BE15" w14:textId="77777777" w:rsidR="0045692D" w:rsidRDefault="0045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3E567" w14:textId="77777777" w:rsidR="0045692D" w:rsidRDefault="004569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45692D" w14:paraId="7E9ADB9B" w14:textId="77777777" w:rsidTr="0045692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566E3" w14:textId="77777777" w:rsidR="0045692D" w:rsidRDefault="0045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9003D" w14:textId="77777777" w:rsidR="0045692D" w:rsidRDefault="0045692D"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38.04.02 Менеджмент </w:t>
            </w:r>
          </w:p>
        </w:tc>
      </w:tr>
      <w:tr w:rsidR="0045692D" w14:paraId="55D34466" w14:textId="77777777" w:rsidTr="0045692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7B309" w14:textId="77777777" w:rsidR="0045692D" w:rsidRDefault="0045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C1F22" w14:textId="77777777" w:rsidR="0045692D" w:rsidRDefault="0045692D"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«Стратегическое управление предприятием»</w:t>
            </w:r>
          </w:p>
        </w:tc>
      </w:tr>
      <w:tr w:rsidR="0045692D" w14:paraId="224EFA81" w14:textId="77777777" w:rsidTr="0045692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3F05F" w14:textId="77777777" w:rsidR="0045692D" w:rsidRDefault="0045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934E5" w14:textId="77777777" w:rsidR="0045692D" w:rsidRDefault="0045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Магистратура </w:t>
            </w:r>
          </w:p>
        </w:tc>
      </w:tr>
      <w:tr w:rsidR="0045692D" w14:paraId="0160EF34" w14:textId="77777777" w:rsidTr="0045692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CDB03" w14:textId="77777777" w:rsidR="0045692D" w:rsidRDefault="0045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9AEC1C" w14:textId="77777777" w:rsidR="0045692D" w:rsidRDefault="0045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45692D" w14:paraId="11413507" w14:textId="77777777" w:rsidTr="0045692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54945" w14:textId="77777777" w:rsidR="0045692D" w:rsidRDefault="0045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8E2C9" w14:textId="77777777" w:rsidR="0045692D" w:rsidRDefault="004569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45692D" w14:paraId="2CB7C040" w14:textId="77777777" w:rsidTr="0045692D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C18B3" w14:textId="77777777" w:rsidR="0045692D" w:rsidRDefault="0045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C459F" w14:textId="77777777" w:rsidR="0045692D" w:rsidRDefault="004569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 Менеджмент организации</w:t>
            </w:r>
          </w:p>
        </w:tc>
      </w:tr>
      <w:tr w:rsidR="0045692D" w14:paraId="5C292911" w14:textId="77777777" w:rsidTr="0045692D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728C6" w14:textId="77777777" w:rsidR="0045692D" w:rsidRDefault="0045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C3FF62" w14:textId="77777777" w:rsidR="0045692D" w:rsidRDefault="0045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45692D" w14:paraId="266C48AF" w14:textId="77777777" w:rsidTr="0045692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9628B" w14:textId="77777777" w:rsidR="0045692D" w:rsidRDefault="0045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64185" w14:textId="77777777" w:rsidR="0045692D" w:rsidRDefault="0045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14:paraId="232D3259" w14:textId="77777777" w:rsidR="0045692D" w:rsidRDefault="0045692D" w:rsidP="0045692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F152D5" w14:textId="77777777" w:rsidR="0045692D" w:rsidRDefault="0045692D" w:rsidP="0045692D">
      <w:pPr>
        <w:spacing w:line="252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7329B142" w14:textId="4AFDC5F6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166DB3">
        <w:rPr>
          <w:rFonts w:ascii="Times New Roman" w:hAnsi="Times New Roman" w:cs="Times New Roman"/>
          <w:b/>
          <w:bCs/>
          <w:sz w:val="24"/>
          <w:szCs w:val="28"/>
        </w:rPr>
        <w:t>Ф</w:t>
      </w:r>
      <w:r w:rsidR="00166DB3" w:rsidRPr="00166DB3">
        <w:rPr>
          <w:rFonts w:ascii="Times New Roman" w:hAnsi="Times New Roman" w:cs="Times New Roman"/>
          <w:b/>
          <w:bCs/>
          <w:sz w:val="24"/>
          <w:szCs w:val="28"/>
        </w:rPr>
        <w:t>инансы государственных корпораций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14:paraId="21821A07" w14:textId="31FE68CB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481225" w:rsidRPr="00481225">
        <w:rPr>
          <w:rFonts w:ascii="Times New Roman" w:hAnsi="Times New Roman" w:cs="Times New Roman"/>
          <w:b/>
          <w:bCs/>
          <w:sz w:val="24"/>
          <w:szCs w:val="28"/>
        </w:rPr>
        <w:t xml:space="preserve">38.04.02 Менеджмент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481225" w:rsidRPr="00481225">
        <w:rPr>
          <w:rFonts w:ascii="Times New Roman" w:hAnsi="Times New Roman" w:cs="Times New Roman"/>
          <w:b/>
          <w:bCs/>
          <w:sz w:val="24"/>
          <w:szCs w:val="28"/>
        </w:rPr>
        <w:t>Стратегическое управление предприятием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14:paraId="172D4B7F" w14:textId="77777777"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14:paraId="3FB60F85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14:paraId="61C74C27" w14:textId="4C0D408B" w:rsidR="00047A3F" w:rsidRPr="0045692D" w:rsidRDefault="00481225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45692D">
        <w:rPr>
          <w:rFonts w:ascii="Times New Roman" w:hAnsi="Times New Roman" w:cs="Times New Roman"/>
          <w:bCs/>
          <w:szCs w:val="28"/>
        </w:rPr>
        <w:t>УК-2 - способен управлять проектом на всех этапах его жизненного цикла.</w:t>
      </w:r>
    </w:p>
    <w:p w14:paraId="3371F501" w14:textId="77777777" w:rsidR="00481225" w:rsidRDefault="00481225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06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7229"/>
        <w:gridCol w:w="1134"/>
        <w:gridCol w:w="993"/>
      </w:tblGrid>
      <w:tr w:rsidR="002E3980" w:rsidRPr="006D1F22" w14:paraId="69D0A749" w14:textId="77777777" w:rsidTr="002E3980">
        <w:trPr>
          <w:cantSplit/>
          <w:trHeight w:val="18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418313D" w14:textId="77777777" w:rsidR="002E3980" w:rsidRPr="006D1F22" w:rsidRDefault="002E3980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CE6B7" w14:textId="77777777" w:rsidR="002E3980" w:rsidRPr="006D1F22" w:rsidRDefault="002E3980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6D1F22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11BB4C7" w14:textId="77777777" w:rsidR="002E3980" w:rsidRPr="006D1F22" w:rsidRDefault="002E3980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EF2F5E9" w14:textId="77777777" w:rsidR="002E3980" w:rsidRPr="006D1F22" w:rsidRDefault="002E3980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2E3980" w:rsidRPr="006D1F22" w14:paraId="11DD1F10" w14:textId="77777777" w:rsidTr="002E3980">
        <w:trPr>
          <w:cantSplit/>
          <w:trHeight w:val="4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E9758" w14:textId="77777777" w:rsidR="002E3980" w:rsidRPr="006D1F22" w:rsidRDefault="002E3980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F4ED9" w14:textId="7A74036A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Бюджетные отношения возникают на основе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5C90C3E1" w14:textId="77777777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A) перераспределения национального дохода</w:t>
            </w:r>
          </w:p>
          <w:p w14:paraId="38B7820E" w14:textId="77777777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B) государственной формы собственности</w:t>
            </w:r>
          </w:p>
          <w:p w14:paraId="73051B77" w14:textId="77777777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C) удовлетворения общественных потребностей</w:t>
            </w:r>
          </w:p>
          <w:p w14:paraId="360E1CEF" w14:textId="25FB8FE8" w:rsidR="002E3980" w:rsidRPr="00EC4212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D) управления финансами субъектов хозяйственной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8C5BA" w14:textId="2DE2FCAB" w:rsidR="002E3980" w:rsidRPr="00E91321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666A8" w14:textId="0AABAE29" w:rsidR="002E3980" w:rsidRPr="006D1F22" w:rsidRDefault="002E3980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E3980" w:rsidRPr="006D1F22" w14:paraId="65CAF675" w14:textId="77777777" w:rsidTr="002E3980">
        <w:trPr>
          <w:cantSplit/>
          <w:trHeight w:val="45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D6F2B" w14:textId="77777777" w:rsidR="002E3980" w:rsidRPr="006D1F22" w:rsidRDefault="002E398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8F774" w14:textId="5F97C6F0" w:rsidR="002E3980" w:rsidRPr="00047A3F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Источниками финансового обеспечения деятельности Государственной компании являются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1AE9D4AA" w14:textId="77777777" w:rsidR="002E3980" w:rsidRPr="00047A3F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A) средства, связанные с доверительным управлением</w:t>
            </w:r>
          </w:p>
          <w:p w14:paraId="17904817" w14:textId="77777777" w:rsidR="002E3980" w:rsidRPr="00047A3F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B) средства, связанные с собственной деятельностью Государственной компании</w:t>
            </w:r>
          </w:p>
          <w:p w14:paraId="152A5507" w14:textId="77777777" w:rsidR="002E3980" w:rsidRPr="00047A3F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C) привлеченное финансирование</w:t>
            </w:r>
          </w:p>
          <w:p w14:paraId="19AE0123" w14:textId="140CA9A3" w:rsidR="002E3980" w:rsidRPr="0061757E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D) все варианты ответов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E53E9" w14:textId="4AE75CC0" w:rsidR="002E3980" w:rsidRPr="000339C7" w:rsidRDefault="002E3980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5F452" w14:textId="6C349BF8" w:rsidR="002E3980" w:rsidRPr="006D1F22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</w:t>
            </w:r>
          </w:p>
        </w:tc>
      </w:tr>
      <w:tr w:rsidR="002E3980" w:rsidRPr="006D1F22" w14:paraId="5F217781" w14:textId="77777777" w:rsidTr="002E3980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DCC55" w14:textId="77777777" w:rsidR="002E3980" w:rsidRPr="006D1F22" w:rsidRDefault="002E398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BB879" w14:textId="412C5F30" w:rsidR="002E3980" w:rsidRPr="0061757E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К государственным финансовым ресурсам, полученным в порядке перераспределения, относятся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0DDC3" w14:textId="687DFC63" w:rsidR="002E3980" w:rsidRDefault="002E3980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85994" w14:textId="77777777" w:rsidR="002E3980" w:rsidRPr="006D1F22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E3980" w:rsidRPr="006D1F22" w14:paraId="185F130D" w14:textId="77777777" w:rsidTr="002E398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2698E" w14:textId="77777777" w:rsidR="002E3980" w:rsidRPr="006D1F22" w:rsidRDefault="002E3980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F2DEE" w14:textId="00578380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К компетенции высшего органа управления государственной корпорации относятся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5421C8D8" w14:textId="77777777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A) утверждение долгосрочной программы деятельности и развития государственной корпорации, предусматривающей выполнение производственных, инвестиционных и финансовых показателей, и (или) иного документа о долгосрочном планировании, определенного федеральным законом, предусматривающим создание государственной корпорации (стратегии деятельности государственной корпорации)</w:t>
            </w:r>
          </w:p>
          <w:p w14:paraId="2F22E7F4" w14:textId="77777777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B) определение порядка использования прибыли государственной корпорации</w:t>
            </w:r>
          </w:p>
          <w:p w14:paraId="69293B2D" w14:textId="77777777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C) принятие решения о передаче части имущества государственной корпорации в государственную казну Российской Федерации</w:t>
            </w:r>
          </w:p>
          <w:p w14:paraId="4851B47B" w14:textId="6DD02EBF" w:rsidR="002E3980" w:rsidRPr="006D1F22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D) все варианты ответов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59CCB" w14:textId="27FC1C85" w:rsidR="002E3980" w:rsidRPr="006D1F22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CBD82" w14:textId="77777777" w:rsidR="002E3980" w:rsidRPr="006D1F22" w:rsidRDefault="002E3980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E3980" w:rsidRPr="006D1F22" w14:paraId="347C42C2" w14:textId="77777777" w:rsidTr="002E3980">
        <w:trPr>
          <w:cantSplit/>
          <w:trHeight w:val="7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A8B41" w14:textId="77777777" w:rsidR="002E3980" w:rsidRPr="006D1F22" w:rsidRDefault="002E398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955A7" w14:textId="2F9554E6" w:rsidR="002E3980" w:rsidRPr="006D1F22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К органам общей компетенции в сфере финансовой деятельности относятся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7BE37" w14:textId="39839FA8" w:rsidR="002E3980" w:rsidRDefault="002E3980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8EF96" w14:textId="77777777" w:rsidR="002E3980" w:rsidRPr="006D1F22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2E3980" w:rsidRPr="006D1F22" w14:paraId="5FF0E8A4" w14:textId="77777777" w:rsidTr="002E398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9CA38" w14:textId="77777777" w:rsidR="002E3980" w:rsidRPr="006D1F22" w:rsidRDefault="002E398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52BF0" w14:textId="337DB239" w:rsidR="002E3980" w:rsidRPr="00047A3F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К специализированным органам финансового контроля относят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05F38A41" w14:textId="77777777" w:rsidR="002E3980" w:rsidRPr="00047A3F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A) Президента РФ</w:t>
            </w:r>
          </w:p>
          <w:p w14:paraId="6B0BA106" w14:textId="77777777" w:rsidR="002E3980" w:rsidRPr="00047A3F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B) Правительство РФ</w:t>
            </w:r>
          </w:p>
          <w:p w14:paraId="382D52F9" w14:textId="77777777" w:rsidR="002E3980" w:rsidRPr="00047A3F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C) Федеральную налоговую службу РФ</w:t>
            </w:r>
          </w:p>
          <w:p w14:paraId="4EBE8806" w14:textId="3DD4F499" w:rsidR="002E3980" w:rsidRPr="0061757E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D) Федеральное Собрание РФ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52611" w14:textId="1315FC41" w:rsidR="002E3980" w:rsidRDefault="002E3980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25CD9" w14:textId="03000FE1" w:rsidR="002E3980" w:rsidRPr="006D1F22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E3980" w:rsidRPr="006D1F22" w14:paraId="24841ED4" w14:textId="77777777" w:rsidTr="002E398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9C680" w14:textId="77777777" w:rsidR="002E3980" w:rsidRPr="006D1F22" w:rsidRDefault="002E398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E3A0E" w14:textId="51956C96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К финансовым рычагам не относятся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75D5E108" w14:textId="77777777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A) виды и ставки налогов</w:t>
            </w:r>
          </w:p>
          <w:p w14:paraId="2926E7B8" w14:textId="77777777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B) процентные ставки</w:t>
            </w:r>
          </w:p>
          <w:p w14:paraId="54944267" w14:textId="77777777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C) дивиденды</w:t>
            </w:r>
          </w:p>
          <w:p w14:paraId="233113CF" w14:textId="56C44AF9" w:rsidR="002E3980" w:rsidRPr="006D1F22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D) амортизация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1B2C8" w14:textId="05098D7A" w:rsidR="002E3980" w:rsidRDefault="002E3980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4808C" w14:textId="77777777" w:rsidR="002E3980" w:rsidRPr="006D1F22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E3980" w:rsidRPr="006D1F22" w14:paraId="2F860F6D" w14:textId="77777777" w:rsidTr="002E3980">
        <w:trPr>
          <w:cantSplit/>
          <w:trHeight w:val="70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F65AE" w14:textId="77777777" w:rsidR="002E3980" w:rsidRPr="006D1F22" w:rsidRDefault="002E398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9601D" w14:textId="34B4083D" w:rsidR="002E3980" w:rsidRPr="006D1F22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 xml:space="preserve">Контроль взаимоотношений предприятия с банками, государством и другими предприятиями реализуется через </w:t>
            </w:r>
            <w:r>
              <w:rPr>
                <w:rFonts w:ascii="Times New Roman" w:hAnsi="Times New Roman" w:cs="Times New Roman"/>
                <w:bCs/>
              </w:rPr>
              <w:t>…</w:t>
            </w:r>
            <w:r w:rsidRPr="00047A3F">
              <w:rPr>
                <w:rFonts w:ascii="Times New Roman" w:hAnsi="Times New Roman" w:cs="Times New Roman"/>
                <w:bCs/>
              </w:rPr>
              <w:t xml:space="preserve"> функцию финансов предприятий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92E2C" w14:textId="41FF9686" w:rsidR="002E3980" w:rsidRDefault="002E3980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D2EB7" w14:textId="16EE50B7" w:rsidR="002E3980" w:rsidRPr="006D1F22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E3980" w:rsidRPr="006D1F22" w14:paraId="7F51E5F1" w14:textId="77777777" w:rsidTr="002E398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AA67C" w14:textId="77777777" w:rsidR="002E3980" w:rsidRPr="006D1F22" w:rsidRDefault="002E398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9DE08" w14:textId="1752F1CA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Одним из основных приоритетов бюджетных расходов местных бюджетов является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6207B01F" w14:textId="77777777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A) благоустройство территории</w:t>
            </w:r>
          </w:p>
          <w:p w14:paraId="5BFC7F95" w14:textId="77777777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B) обеспечение учебного процесса в высших учебных заведениях</w:t>
            </w:r>
          </w:p>
          <w:p w14:paraId="00B76DAB" w14:textId="77777777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C) обеспечение сбалансированности бюджета</w:t>
            </w:r>
          </w:p>
          <w:p w14:paraId="3530B3A4" w14:textId="17F6FA3D" w:rsidR="002E3980" w:rsidRPr="006D1F22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D) Пенсионного фонда РФ погашение государственного долга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86D87" w14:textId="482EEC78" w:rsidR="002E3980" w:rsidRDefault="002E3980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E8A71" w14:textId="476189B6" w:rsidR="002E3980" w:rsidRPr="006D1F22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E3980" w:rsidRPr="006D1F22" w14:paraId="591D1438" w14:textId="77777777" w:rsidTr="002E398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F470A" w14:textId="77777777" w:rsidR="002E3980" w:rsidRPr="006D1F22" w:rsidRDefault="002E398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E93E1" w14:textId="7E1155FD" w:rsidR="002E3980" w:rsidRPr="00047A3F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Основным показателем уровня ликвидности фирмы является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6D6BFA00" w14:textId="77777777" w:rsidR="002E3980" w:rsidRPr="00047A3F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A) коэффициент оборота оборотных средств</w:t>
            </w:r>
          </w:p>
          <w:p w14:paraId="6262B4FA" w14:textId="77777777" w:rsidR="002E3980" w:rsidRPr="00047A3F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B) рентабельность оборота</w:t>
            </w:r>
          </w:p>
          <w:p w14:paraId="7FC5D912" w14:textId="77777777" w:rsidR="002E3980" w:rsidRPr="00047A3F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C) коэффициент соотношения собственных и заемных средств</w:t>
            </w:r>
          </w:p>
          <w:p w14:paraId="0B9BB2D3" w14:textId="64258A36" w:rsidR="002E3980" w:rsidRPr="0061757E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D) коэффициент покрытия краткосрочных обязательств текущими активами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7FD40" w14:textId="6E91DA87" w:rsidR="002E3980" w:rsidRDefault="002E3980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B6DB8" w14:textId="77777777" w:rsidR="002E3980" w:rsidRPr="006D1F22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E3980" w:rsidRPr="006D1F22" w14:paraId="58981119" w14:textId="77777777" w:rsidTr="002E398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D833B" w14:textId="77777777" w:rsidR="002E3980" w:rsidRPr="006D1F22" w:rsidRDefault="002E398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74140" w14:textId="1ADC86BD" w:rsidR="002E3980" w:rsidRPr="0061757E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Правовой основой денежной системы и денежного обращения в Российской Федерации является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EE16F" w14:textId="072D74FC" w:rsidR="002E3980" w:rsidRPr="000339C7" w:rsidRDefault="002E3980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B271B" w14:textId="6F7A99B0" w:rsidR="002E3980" w:rsidRPr="006D1F22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E3980" w:rsidRPr="006D1F22" w14:paraId="4AFA09F1" w14:textId="77777777" w:rsidTr="002E398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4C133" w14:textId="77777777" w:rsidR="002E3980" w:rsidRPr="006D1F22" w:rsidRDefault="002E3980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F0103" w14:textId="021C3399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A3F">
              <w:rPr>
                <w:rFonts w:ascii="Times New Roman" w:hAnsi="Times New Roman" w:cs="Times New Roman"/>
              </w:rPr>
              <w:t>Реализация какого принципа может быть обеспечена ростом доходности акций и вложенных паев, достойной оплатой труда, оптимальной налоговой политикой государства, соблюдением экономически обоснованных пропорций в распределении чистой прибыли на потребление и накопление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0816AAD5" w14:textId="77777777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A3F">
              <w:rPr>
                <w:rFonts w:ascii="Times New Roman" w:hAnsi="Times New Roman" w:cs="Times New Roman"/>
              </w:rPr>
              <w:t>A) материальной ответственности</w:t>
            </w:r>
          </w:p>
          <w:p w14:paraId="68A45F94" w14:textId="77777777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A3F">
              <w:rPr>
                <w:rFonts w:ascii="Times New Roman" w:hAnsi="Times New Roman" w:cs="Times New Roman"/>
              </w:rPr>
              <w:t>B) обеспечения финансовых резервов</w:t>
            </w:r>
          </w:p>
          <w:p w14:paraId="04F3A56F" w14:textId="77777777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A3F">
              <w:rPr>
                <w:rFonts w:ascii="Times New Roman" w:hAnsi="Times New Roman" w:cs="Times New Roman"/>
              </w:rPr>
              <w:t>C) хозяйственной самостоятельности</w:t>
            </w:r>
          </w:p>
          <w:p w14:paraId="25313C74" w14:textId="121E3FAF" w:rsidR="002E3980" w:rsidRPr="006D1F22" w:rsidRDefault="002E3980" w:rsidP="00047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A3F">
              <w:rPr>
                <w:rFonts w:ascii="Times New Roman" w:hAnsi="Times New Roman" w:cs="Times New Roman"/>
              </w:rPr>
              <w:t>D) материальной заинтересованности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8FFCF" w14:textId="38AE77DA" w:rsidR="002E3980" w:rsidRPr="006D1F22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AA7F4" w14:textId="2DC538AE" w:rsidR="002E3980" w:rsidRPr="006D1F22" w:rsidRDefault="002E3980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E3980" w:rsidRPr="006D1F22" w14:paraId="6A5F7BFD" w14:textId="77777777" w:rsidTr="002E398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C3545" w14:textId="77777777" w:rsidR="002E3980" w:rsidRPr="006D1F22" w:rsidRDefault="002E3980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5278F" w14:textId="4B756F9C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A3F">
              <w:rPr>
                <w:rFonts w:ascii="Times New Roman" w:hAnsi="Times New Roman" w:cs="Times New Roman"/>
              </w:rPr>
              <w:t>Сферой финансовой системы являются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59FB8F30" w14:textId="77777777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A3F">
              <w:rPr>
                <w:rFonts w:ascii="Times New Roman" w:hAnsi="Times New Roman" w:cs="Times New Roman"/>
              </w:rPr>
              <w:t>A) финансы некоммерческих организаций</w:t>
            </w:r>
          </w:p>
          <w:p w14:paraId="22B1071F" w14:textId="77777777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A3F">
              <w:rPr>
                <w:rFonts w:ascii="Times New Roman" w:hAnsi="Times New Roman" w:cs="Times New Roman"/>
              </w:rPr>
              <w:t>B) финансы индивидуальных предпринимателей</w:t>
            </w:r>
          </w:p>
          <w:p w14:paraId="7C6AEC33" w14:textId="77777777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A3F">
              <w:rPr>
                <w:rFonts w:ascii="Times New Roman" w:hAnsi="Times New Roman" w:cs="Times New Roman"/>
              </w:rPr>
              <w:t>C) финансы коммерческих организаций</w:t>
            </w:r>
          </w:p>
          <w:p w14:paraId="43B133B7" w14:textId="2CF46CB8" w:rsidR="002E3980" w:rsidRPr="006D1F22" w:rsidRDefault="002E3980" w:rsidP="00047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A3F">
              <w:rPr>
                <w:rFonts w:ascii="Times New Roman" w:hAnsi="Times New Roman" w:cs="Times New Roman"/>
              </w:rPr>
              <w:t>D) финансы субъектов хозяйствования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9C6A8" w14:textId="517A09FB" w:rsidR="002E3980" w:rsidRPr="00E91321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6BFF8" w14:textId="77777777" w:rsidR="002E3980" w:rsidRPr="006D1F22" w:rsidRDefault="002E3980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2E3980" w:rsidRPr="006D1F22" w14:paraId="2AD0E82E" w14:textId="77777777" w:rsidTr="002E3980">
        <w:trPr>
          <w:cantSplit/>
          <w:trHeight w:val="45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479F1" w14:textId="77777777" w:rsidR="002E3980" w:rsidRPr="006D1F22" w:rsidRDefault="002E398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21B47" w14:textId="0E989126" w:rsidR="002E3980" w:rsidRPr="0061757E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Укажите функции корпоративных финансов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D4C8F" w14:textId="412FD31D" w:rsidR="002E3980" w:rsidRDefault="002E3980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ED4A8" w14:textId="381179E0" w:rsidR="002E3980" w:rsidRPr="006D1F22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E3980" w:rsidRPr="006D1F22" w14:paraId="35C77156" w14:textId="77777777" w:rsidTr="002E398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7FA90" w14:textId="77777777" w:rsidR="002E3980" w:rsidRPr="006D1F22" w:rsidRDefault="002E398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49996" w14:textId="6A0A06C8" w:rsidR="002E3980" w:rsidRPr="00047A3F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Управление финансами корпорации включает в себя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1A34E5F6" w14:textId="77777777" w:rsidR="002E3980" w:rsidRPr="00047A3F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A) программно-целевые и прогностические методы</w:t>
            </w:r>
          </w:p>
          <w:p w14:paraId="7A66D95E" w14:textId="77777777" w:rsidR="002E3980" w:rsidRPr="00047A3F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B) административные и экономические методы</w:t>
            </w:r>
          </w:p>
          <w:p w14:paraId="56ADE488" w14:textId="77777777" w:rsidR="002E3980" w:rsidRPr="00047A3F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C) прогностические и управленческие методы</w:t>
            </w:r>
          </w:p>
          <w:p w14:paraId="1FF61B52" w14:textId="68251922" w:rsidR="002E3980" w:rsidRPr="0061757E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D) все варианты ответов верны.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2DD59" w14:textId="662B9FCA" w:rsidR="002E3980" w:rsidRPr="000339C7" w:rsidRDefault="002E3980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280E4" w14:textId="7F0B1AC8" w:rsidR="002E3980" w:rsidRPr="006D1F22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E3980" w:rsidRPr="006D1F22" w14:paraId="4F2F5263" w14:textId="77777777" w:rsidTr="002E398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3C729" w14:textId="77777777" w:rsidR="002E3980" w:rsidRPr="006D1F22" w:rsidRDefault="002E398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2B41D" w14:textId="0114A1CB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Финансовое обеспечение деятельности Государственной компании за счет средств, связанных с доверительным управлением, осуществляется за счет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7C84A176" w14:textId="77777777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A) субсидий, полученных из федерального бюджета на осуществление деятельности по доверительному управлению автомобильными дорогами Государственной компании</w:t>
            </w:r>
          </w:p>
          <w:p w14:paraId="07331F69" w14:textId="77777777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B) субсидий, полученных из федерального бюджета на осуществление Государственной компанией деятельности по организации строительства и реконструкции автомобильных дорог Государственной компании</w:t>
            </w:r>
          </w:p>
          <w:p w14:paraId="4F48B637" w14:textId="77777777" w:rsidR="002E3980" w:rsidRPr="00047A3F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C) доходов от деятельности Государственной компании по доверительному управлению автомобильными дорогами Государственной компании, за исключением платы за проезд транспортных средств по автомобильным дорогам Государственной компании, остающейся в распоряжении концессионера в соответствии с концессионным соглашением, полномочия концедента по которому осуществляет Государственная компания</w:t>
            </w:r>
          </w:p>
          <w:p w14:paraId="67F28E45" w14:textId="3383493A" w:rsidR="002E3980" w:rsidRPr="006D1F22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D) все варианты ответов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8E420" w14:textId="70A89799" w:rsidR="002E3980" w:rsidRDefault="002E3980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49185" w14:textId="11BCBBA7" w:rsidR="002E3980" w:rsidRPr="006D1F22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E3980" w:rsidRPr="006D1F22" w14:paraId="4664404D" w14:textId="77777777" w:rsidTr="002E3980">
        <w:trPr>
          <w:cantSplit/>
          <w:trHeight w:val="5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88D35" w14:textId="77777777" w:rsidR="002E3980" w:rsidRPr="006D1F22" w:rsidRDefault="002E398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91F42" w14:textId="711553A4" w:rsidR="002E3980" w:rsidRPr="006D1F22" w:rsidRDefault="002E398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Акционер, владеющий акциями АО, имеет право на получение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10098" w14:textId="5DECBF0C" w:rsidR="002E3980" w:rsidRPr="000339C7" w:rsidRDefault="002E3980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083FC" w14:textId="76B04AAD" w:rsidR="002E3980" w:rsidRPr="006D1F22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E3980" w:rsidRPr="006D1F22" w14:paraId="037EEE7A" w14:textId="77777777" w:rsidTr="002E3980">
        <w:trPr>
          <w:cantSplit/>
          <w:trHeight w:val="54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39714" w14:textId="77777777" w:rsidR="002E3980" w:rsidRPr="006D1F22" w:rsidRDefault="002E398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E69C6" w14:textId="757928B5" w:rsidR="002E3980" w:rsidRPr="00970356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Вторичными ценными бумагами являются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CAC32" w14:textId="24BEDD66" w:rsidR="002E3980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6B6C8" w14:textId="717D90FA" w:rsidR="002E3980" w:rsidRPr="006D1F22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E3980" w:rsidRPr="006D1F22" w14:paraId="516A707A" w14:textId="77777777" w:rsidTr="002E398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F6D4D" w14:textId="77777777" w:rsidR="002E3980" w:rsidRPr="006D1F22" w:rsidRDefault="002E398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D9745" w14:textId="467EDF4C" w:rsidR="002E3980" w:rsidRPr="00047A3F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Высшим органом управления акционерной корпорации является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56F1150C" w14:textId="77777777" w:rsidR="002E3980" w:rsidRPr="00047A3F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A) наблюдательный совет</w:t>
            </w:r>
          </w:p>
          <w:p w14:paraId="79C1452C" w14:textId="77777777" w:rsidR="002E3980" w:rsidRPr="00047A3F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B) общее собрание акционеров</w:t>
            </w:r>
          </w:p>
          <w:p w14:paraId="0687A4B2" w14:textId="77777777" w:rsidR="002E3980" w:rsidRPr="00047A3F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C) собрание учредителей</w:t>
            </w:r>
          </w:p>
          <w:p w14:paraId="672BB09B" w14:textId="1CC5EFF2" w:rsidR="002E3980" w:rsidRPr="0061757E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D) совет директоров и управляющих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3086C" w14:textId="4666EE26" w:rsidR="002E3980" w:rsidRDefault="002E3980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6D01A" w14:textId="77777777" w:rsidR="002E3980" w:rsidRPr="006D1F22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E3980" w:rsidRPr="006D1F22" w14:paraId="597B5A8A" w14:textId="77777777" w:rsidTr="002E398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9DBE6" w14:textId="77777777" w:rsidR="002E3980" w:rsidRPr="006D1F22" w:rsidRDefault="002E398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B99D9" w14:textId="6AD81406" w:rsidR="002E3980" w:rsidRPr="0061757E" w:rsidRDefault="002E398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Глобальная корпорация осуществляет свою деятельность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A18C3" w14:textId="09277BD0" w:rsidR="002E3980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4BF4B" w14:textId="0282D8FC" w:rsidR="002E3980" w:rsidRPr="006D1F22" w:rsidRDefault="002E398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</w:tbl>
    <w:p w14:paraId="6C4D461C" w14:textId="77777777"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04A1A" w14:textId="77777777" w:rsidR="006C381A" w:rsidRDefault="006C381A" w:rsidP="00A60CD9">
      <w:pPr>
        <w:spacing w:after="0" w:line="240" w:lineRule="auto"/>
      </w:pPr>
      <w:r>
        <w:separator/>
      </w:r>
    </w:p>
  </w:endnote>
  <w:endnote w:type="continuationSeparator" w:id="0">
    <w:p w14:paraId="1A324670" w14:textId="77777777" w:rsidR="006C381A" w:rsidRDefault="006C381A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29913" w14:textId="77777777" w:rsidR="006C381A" w:rsidRDefault="006C381A" w:rsidP="00A60CD9">
      <w:pPr>
        <w:spacing w:after="0" w:line="240" w:lineRule="auto"/>
      </w:pPr>
      <w:r>
        <w:separator/>
      </w:r>
    </w:p>
  </w:footnote>
  <w:footnote w:type="continuationSeparator" w:id="0">
    <w:p w14:paraId="5B8E0FAD" w14:textId="77777777" w:rsidR="006C381A" w:rsidRDefault="006C381A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39C7"/>
    <w:rsid w:val="0003696A"/>
    <w:rsid w:val="00040EFA"/>
    <w:rsid w:val="00042500"/>
    <w:rsid w:val="00047A3F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101E9C"/>
    <w:rsid w:val="00123692"/>
    <w:rsid w:val="001365D5"/>
    <w:rsid w:val="00136AB9"/>
    <w:rsid w:val="00160257"/>
    <w:rsid w:val="001668D8"/>
    <w:rsid w:val="00166DB3"/>
    <w:rsid w:val="001A6DA9"/>
    <w:rsid w:val="001B2C51"/>
    <w:rsid w:val="001B70F0"/>
    <w:rsid w:val="001F538F"/>
    <w:rsid w:val="002026B2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E3980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32F41"/>
    <w:rsid w:val="0043715F"/>
    <w:rsid w:val="004527BA"/>
    <w:rsid w:val="0045692D"/>
    <w:rsid w:val="00456E76"/>
    <w:rsid w:val="004657AB"/>
    <w:rsid w:val="00471F34"/>
    <w:rsid w:val="0047214E"/>
    <w:rsid w:val="00481225"/>
    <w:rsid w:val="0048313E"/>
    <w:rsid w:val="00495CC6"/>
    <w:rsid w:val="004A5112"/>
    <w:rsid w:val="004B1C40"/>
    <w:rsid w:val="004D0FB9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6119D4"/>
    <w:rsid w:val="006158C7"/>
    <w:rsid w:val="0061757E"/>
    <w:rsid w:val="00622BA5"/>
    <w:rsid w:val="006253C5"/>
    <w:rsid w:val="00645B14"/>
    <w:rsid w:val="006627BD"/>
    <w:rsid w:val="00675D92"/>
    <w:rsid w:val="006C381A"/>
    <w:rsid w:val="006D1F22"/>
    <w:rsid w:val="006D6ED8"/>
    <w:rsid w:val="00724FBF"/>
    <w:rsid w:val="0072689B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69B"/>
    <w:rsid w:val="009318C6"/>
    <w:rsid w:val="00932D2B"/>
    <w:rsid w:val="009404A3"/>
    <w:rsid w:val="00942751"/>
    <w:rsid w:val="00946402"/>
    <w:rsid w:val="00950A7E"/>
    <w:rsid w:val="00970356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2778"/>
    <w:rsid w:val="00A66F15"/>
    <w:rsid w:val="00A7774D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7067A"/>
    <w:rsid w:val="00B74721"/>
    <w:rsid w:val="00B94674"/>
    <w:rsid w:val="00B973E0"/>
    <w:rsid w:val="00BA16F3"/>
    <w:rsid w:val="00BD64D2"/>
    <w:rsid w:val="00C13020"/>
    <w:rsid w:val="00C15F50"/>
    <w:rsid w:val="00C16038"/>
    <w:rsid w:val="00C71428"/>
    <w:rsid w:val="00C768B2"/>
    <w:rsid w:val="00C812E9"/>
    <w:rsid w:val="00CA2752"/>
    <w:rsid w:val="00CD3F40"/>
    <w:rsid w:val="00CD4AB3"/>
    <w:rsid w:val="00CD66DA"/>
    <w:rsid w:val="00CE1AE2"/>
    <w:rsid w:val="00CE741E"/>
    <w:rsid w:val="00D25D72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DE27A7"/>
    <w:rsid w:val="00E4770F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A3AAE"/>
    <w:rsid w:val="00FB2E41"/>
    <w:rsid w:val="00FB4A3C"/>
    <w:rsid w:val="00FB4DF1"/>
    <w:rsid w:val="00FE267C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9B4C7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61757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61757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CDECD-2645-47DB-99FA-D17E41AF0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2024-07-25T10:43:00Z</dcterms:created>
  <dcterms:modified xsi:type="dcterms:W3CDTF">2024-07-25T10:43:00Z</dcterms:modified>
</cp:coreProperties>
</file>