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7CF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CFF" w:rsidRDefault="00F12DE8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Cs w:val="28"/>
              </w:rPr>
              <w:t>Приложение 4 к рабочей программе дисциплины</w:t>
            </w:r>
            <w:r>
              <w:rPr>
                <w:color w:val="000000"/>
                <w:szCs w:val="28"/>
              </w:rPr>
              <w:br/>
            </w:r>
          </w:p>
        </w:tc>
      </w:tr>
      <w:tr w:rsidR="00317CF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CFF" w:rsidRDefault="00F12DE8">
            <w:pPr>
              <w:spacing w:after="0" w:line="240" w:lineRule="auto"/>
              <w:ind w:firstLine="0"/>
              <w:jc w:val="center"/>
            </w:pPr>
            <w:r>
              <w:t>ГАЗОДИНАМИЧЕСКИЕ И ТЕХНОЛОГИЧЕСКИЕ ПРОЦЕССЫ</w:t>
            </w:r>
          </w:p>
          <w:p w:rsidR="00317CFF" w:rsidRDefault="00F12DE8">
            <w:pPr>
              <w:spacing w:after="0" w:line="240" w:lineRule="auto"/>
              <w:ind w:firstLine="0"/>
              <w:jc w:val="center"/>
            </w:pPr>
            <w:r>
              <w:t>С ФАЗОВЫМИ ПЕРЕХОДАМИ</w:t>
            </w:r>
          </w:p>
        </w:tc>
      </w:tr>
      <w:tr w:rsidR="00317CF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CFF" w:rsidRDefault="00317CFF">
            <w:pPr>
              <w:spacing w:after="0" w:line="240" w:lineRule="auto"/>
              <w:ind w:firstLine="0"/>
              <w:jc w:val="center"/>
            </w:pPr>
          </w:p>
          <w:p w:rsidR="00317CFF" w:rsidRDefault="00F12DE8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317C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24.04.05 Двигатели летательных аппаратов</w:t>
            </w:r>
          </w:p>
        </w:tc>
      </w:tr>
      <w:tr w:rsidR="00317C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Авиационная и ракетно-космическая теплотехника</w:t>
            </w:r>
          </w:p>
        </w:tc>
      </w:tr>
      <w:tr w:rsidR="00317CF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Магистр</w:t>
            </w:r>
          </w:p>
        </w:tc>
      </w:tr>
      <w:tr w:rsidR="00317C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Очная</w:t>
            </w:r>
          </w:p>
        </w:tc>
      </w:tr>
      <w:tr w:rsidR="00317C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А Ракетно-космической техники</w:t>
            </w:r>
          </w:p>
        </w:tc>
      </w:tr>
      <w:tr w:rsidR="00317CF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317CF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317CF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CFF" w:rsidRDefault="00F12DE8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317CFF" w:rsidRDefault="00317CFF"/>
    <w:p w:rsidR="00317CFF" w:rsidRDefault="00317CFF">
      <w:pPr>
        <w:sectPr w:rsidR="00317C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CFF" w:rsidRPr="00F12DE8" w:rsidRDefault="00F12DE8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>
        <w:rPr>
          <w:rFonts w:eastAsia="Times New Roman"/>
          <w:b/>
          <w:bCs/>
          <w:sz w:val="20"/>
          <w:szCs w:val="20"/>
          <w:lang w:eastAsia="ru-RU"/>
        </w:rPr>
        <w:t>Газодинамические и технологические процессы</w:t>
      </w:r>
      <w:r w:rsidRPr="00F12DE8">
        <w:rPr>
          <w:rFonts w:eastAsia="Times New Roman"/>
          <w:b/>
          <w:bCs/>
          <w:sz w:val="20"/>
          <w:szCs w:val="20"/>
          <w:lang w:eastAsia="ru-RU"/>
        </w:rPr>
        <w:t xml:space="preserve"> </w:t>
      </w:r>
      <w:r>
        <w:rPr>
          <w:rFonts w:eastAsia="Times New Roman"/>
          <w:b/>
          <w:bCs/>
          <w:sz w:val="20"/>
          <w:szCs w:val="20"/>
          <w:lang w:eastAsia="ru-RU"/>
        </w:rPr>
        <w:t>с фазовыми переходами</w:t>
      </w:r>
      <w:r w:rsidRPr="00F12DE8">
        <w:rPr>
          <w:rFonts w:eastAsia="Times New Roman"/>
          <w:b/>
          <w:bCs/>
          <w:sz w:val="20"/>
          <w:szCs w:val="20"/>
          <w:lang w:eastAsia="ru-RU"/>
        </w:rPr>
        <w:t>»</w:t>
      </w:r>
    </w:p>
    <w:p w:rsidR="00317CFF" w:rsidRDefault="00F12DE8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Pr="00F12DE8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F12DE8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F12DE8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>
        <w:rPr>
          <w:rFonts w:eastAsia="Times New Roman"/>
          <w:b/>
          <w:bCs/>
          <w:sz w:val="20"/>
          <w:szCs w:val="20"/>
          <w:lang w:eastAsia="ru-RU"/>
        </w:rPr>
        <w:t>Двигатели летательных аппаратов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:rsidR="00317CFF" w:rsidRDefault="00317CFF">
      <w:pPr>
        <w:suppressAutoHyphens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317CFF" w:rsidRPr="00F12DE8" w:rsidRDefault="00F12DE8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F12DE8">
        <w:rPr>
          <w:rFonts w:eastAsia="Times New Roman"/>
          <w:sz w:val="20"/>
          <w:szCs w:val="20"/>
          <w:lang w:eastAsia="ru-RU"/>
        </w:rPr>
        <w:t>ПСК-2.01 – Способен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6071BD">
        <w:rPr>
          <w:rFonts w:eastAsia="Times New Roman"/>
          <w:sz w:val="20"/>
          <w:szCs w:val="20"/>
          <w:lang w:eastAsia="ru-RU"/>
        </w:rPr>
        <w:t>.</w:t>
      </w:r>
    </w:p>
    <w:p w:rsidR="00317CFF" w:rsidRDefault="00317CFF">
      <w:pPr>
        <w:suppressAutoHyphens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5845"/>
        <w:gridCol w:w="1418"/>
        <w:gridCol w:w="1134"/>
      </w:tblGrid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того как пар, имеющий температуру 120 °С, впустили в воду при комнатной температуре, внутренняя энергия:</w:t>
            </w:r>
          </w:p>
          <w:p w:rsidR="006071BD" w:rsidRDefault="006071B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 пара, и воды увеличилась</w:t>
            </w:r>
          </w:p>
          <w:p w:rsidR="006071BD" w:rsidRDefault="006071B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 пара, и воды уменьшилась</w:t>
            </w:r>
          </w:p>
          <w:p w:rsidR="006071BD" w:rsidRDefault="006071B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пара уменьшилась, а воды увеличилась</w:t>
            </w:r>
          </w:p>
          <w:p w:rsidR="006071BD" w:rsidRDefault="006071BD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- пара увеличилась, а воды уменьшилась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кристаллизации вода переходит из жидкого состояния в кристаллическое. При этом переходе: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и температура, и внутренняя энергия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температура, возрастает внутренняя энергия</w:t>
            </w:r>
          </w:p>
          <w:p w:rsidR="006071BD" w:rsidRDefault="006071B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температура, не изменяется внутренняя энергия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- уменьшается внутренняя энергия, не изменяется температура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Висящее на морозе мокрое бельё сначала становится твёрдым (вода кристаллизуется), а затем постепенно высыхает. Кристаллы льда, минуя жидкую фазу, сразу переходят из твёрдого состояния в газообразное. При таком переходе: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возрастает температура и внутренняя энергия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возрастает внутренняя энергия, не меняется температура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возрастает температура, уменьшается внутренняя энергия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  <w:lang w:eastAsia="ru-RU"/>
              </w:rPr>
            </w:pPr>
            <w:r w:rsidRPr="00F12DE8">
              <w:rPr>
                <w:sz w:val="20"/>
                <w:szCs w:val="20"/>
                <w:lang w:eastAsia="ru-RU"/>
              </w:rPr>
              <w:t xml:space="preserve">- </w:t>
            </w:r>
            <w:r>
              <w:rPr>
                <w:sz w:val="20"/>
                <w:szCs w:val="20"/>
              </w:rPr>
              <w:t>возрастает температура, не изменяется внутренняя энергия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Иногда зимой некоторые предметы покрываются инеем. При образовании инея водяной пар, находящийся в воздухе, минуя жидкую фазу, сразу переходит из газообразной в твёрдую фазу. При этом переходе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температура, не изменяется внутренняя энергия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внутренняя энергия, не изменяется температура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уменьшается температура, возрастает внутренняя энергия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- уменьшается температура и внутренняя энергия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rPr>
          <w:trHeight w:val="9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Какие вещества называют хладагентами?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Вещества, кипящие при высоких температурах.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Вещества, используемые как холодные теплоносители.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Вещества, кипящие при низких температурах.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Правильного ответа нет.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Что характеризует термодинамическую эффективность теплового насоса?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- Минимальная температура рабочего тела в его цикле.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- Максимальная температура рабочего тела в его цикле.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- Отношение отведённой теплоты к работе компрессора.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- Отношение давления рабочего тела на входе и выходе компрессора.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Какое движение частиц называют «замороженным»?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- где отсутствует термодинамическое равновесие.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- где сохраняется термодинамическое равновесие.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- где скоростное и температурное отставание частиц постоянно.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- где скорость и температура частиц неизменны.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Какое определение наиболее полно характеризует понятие «фаза термодинамической системы»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Часть термодинамической системы, ограниченная видимой поверхностью раздела.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Гомогенная часть термодинамической системы.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Совокупность гомогенных частей системы, одинаковых во всех точках по составу и свойствам и ограниченных от других частей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системы поверхностью раздела.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Одно из веществ, входящих в состав термодинамической системы, взятое в определенном агрегатном состоянии.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P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 xml:space="preserve">Какое определение наиболее полно соответствует понятию </w:t>
            </w:r>
            <w:r w:rsidRPr="006071BD">
              <w:rPr>
                <w:rFonts w:eastAsia="Times New Roman"/>
                <w:sz w:val="20"/>
                <w:szCs w:val="20"/>
                <w:lang w:eastAsia="ru-RU"/>
              </w:rPr>
              <w:t>«компоненты термодинамической системы»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Вещества, которые могут быть выделены из системы и существовать вне нее.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Индивидуальные химические вещества, наименьшее число которых необходимо и достаточно для образования всех фаз равновесной системы.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Вещества с неограниченной взаимной растворимостью в жидкой или твердой фазах.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 Индивидуальные химические вещества, образующие термодинамическую систему в результате химического взаимодействия друг с другом.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Каким условиям отвечает равновесие термодинамической системы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Одинаковое агрегатное состояние всех компонентов системы.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Равенство химических потенциалов каждого компонента во всех фазах.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Отсутствие видимых процессов или явлений.</w:t>
            </w:r>
          </w:p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Минимальное значение энтропии.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2DE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Верно ли утверждение, что система с рабочим телом, пребывающим одновременно в нескольких фазах (гомогенных областях) называется гомогенной?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При фазовых переходах этого</w:t>
            </w: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рода производные химических потенциалов двух фаз не равны друг другу, вследствие чего при фазовом переходе происходит скачкообразное изменение первых производных термодинамического потенциала</w:t>
            </w: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; в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точке фазового перехода скачкообразно меняется также энтропия, внутренняя энергия и объем. Переход сопровождается выделением или поглощением теплоты перехода</w:t>
            </w: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фазовом переходе</w:t>
            </w: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какого рода идёт речь?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sz w:val="20"/>
                <w:szCs w:val="20"/>
                <w:lang w:eastAsia="ru-RU"/>
              </w:rPr>
              <w:t xml:space="preserve">При фазовых перехода этого рода химические потенциалы двух фаз и их первые производные равны друг другу, а производные более высоких порядков различаются; в точке фазового перехода непрерывны не только термодинамический потенциал, но и его первые производные по температуре или давлению (энтропия и объем), тогда как вторые производные терпят разрыв (изменяются скачком). </w:t>
            </w:r>
          </w:p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фазовом переходе</w:t>
            </w:r>
            <w:r w:rsidRPr="00F12DE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какого рода идёт речь?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Верно</w:t>
            </w:r>
            <w:r w:rsidRPr="00F12DE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ли утверждение, что при параметрах тройной точки вещества могут существовать одновременно в трех фазах - твердой, жидкой и газообразной?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Как изменяется внутренняя энергия вещества при кристаллизации?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</w:t>
            </w:r>
            <w:r w:rsidRPr="00F12DE8">
              <w:rPr>
                <w:rFonts w:eastAsia="Times New Roman"/>
                <w:sz w:val="20"/>
                <w:szCs w:val="20"/>
                <w:lang w:eastAsia="ru-RU"/>
              </w:rPr>
              <w:t xml:space="preserve"> называется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смесь двух или более жидкостей с таким составом, который (при данном конкретном давлении) не меняется при кипении, то есть составы равновесных жидкой и паровой фаз совпадают</w:t>
            </w: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Запишите </w:t>
            </w:r>
            <w:r w:rsidRPr="00F12DE8">
              <w:rPr>
                <w:rFonts w:eastAsia="Times New Roman"/>
                <w:sz w:val="20"/>
                <w:szCs w:val="20"/>
                <w:lang w:eastAsia="ru-RU"/>
              </w:rPr>
              <w:t>уравнения состояния Соава-Редлиха-Квонга (СРК)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Верно</w:t>
            </w:r>
            <w:r w:rsidRPr="00F12D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ли утверждение, что процесс установления фазового равновесия является необратимым процессом, и для него, даже в случае изолированной системы, энтропия не остаётся постоянной.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rPr>
          <w:trHeight w:val="1366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 w:cs="Times New Roman"/>
                <w:sz w:val="20"/>
                <w:szCs w:val="20"/>
                <w:lang w:eastAsia="ru-RU"/>
              </w:rPr>
              <w:t>Нарисуйте график изменения температуры во времени тела при плавлении?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071BD" w:rsidTr="006071B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Pr="00F12DE8" w:rsidRDefault="006071BD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2DE8">
              <w:rPr>
                <w:rFonts w:eastAsia="Times New Roman" w:cs="Times New Roman"/>
                <w:sz w:val="20"/>
                <w:szCs w:val="20"/>
                <w:lang w:eastAsia="ru-RU"/>
              </w:rPr>
              <w:t>Нарисуйте характерный вид графика изменения теплопроводности тела от температуры с учетом изменения агрегатного состояния.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BD" w:rsidRDefault="006071BD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317CFF" w:rsidRDefault="00317CFF">
      <w:pPr>
        <w:spacing w:after="0" w:line="240" w:lineRule="auto"/>
        <w:ind w:firstLine="0"/>
        <w:rPr>
          <w:sz w:val="20"/>
          <w:szCs w:val="20"/>
        </w:rPr>
      </w:pPr>
    </w:p>
    <w:p w:rsidR="00317CFF" w:rsidRDefault="00317CFF">
      <w:pPr>
        <w:spacing w:after="0" w:line="240" w:lineRule="auto"/>
        <w:ind w:firstLine="0"/>
        <w:rPr>
          <w:sz w:val="20"/>
          <w:szCs w:val="20"/>
        </w:rPr>
      </w:pPr>
      <w:bookmarkStart w:id="0" w:name="_GoBack"/>
      <w:bookmarkEnd w:id="0"/>
    </w:p>
    <w:sectPr w:rsidR="00317CFF" w:rsidSect="006071B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DE8" w:rsidRDefault="00F12DE8">
      <w:pPr>
        <w:spacing w:line="240" w:lineRule="auto"/>
      </w:pPr>
      <w:r>
        <w:separator/>
      </w:r>
    </w:p>
  </w:endnote>
  <w:endnote w:type="continuationSeparator" w:id="0">
    <w:p w:rsidR="00F12DE8" w:rsidRDefault="00F12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DE8" w:rsidRDefault="00F12DE8">
      <w:pPr>
        <w:spacing w:after="0"/>
      </w:pPr>
      <w:r>
        <w:separator/>
      </w:r>
    </w:p>
  </w:footnote>
  <w:footnote w:type="continuationSeparator" w:id="0">
    <w:p w:rsidR="00F12DE8" w:rsidRDefault="00F12D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2B65B"/>
    <w:multiLevelType w:val="multilevel"/>
    <w:tmpl w:val="1C02B65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768D"/>
    <w:rsid w:val="00172A27"/>
    <w:rsid w:val="002A6E76"/>
    <w:rsid w:val="00317CFF"/>
    <w:rsid w:val="004F6D48"/>
    <w:rsid w:val="00515F08"/>
    <w:rsid w:val="006071BD"/>
    <w:rsid w:val="006755B2"/>
    <w:rsid w:val="006A500C"/>
    <w:rsid w:val="00770812"/>
    <w:rsid w:val="007B0768"/>
    <w:rsid w:val="008D138C"/>
    <w:rsid w:val="00F12DE8"/>
    <w:rsid w:val="00F672D1"/>
    <w:rsid w:val="00F75EA9"/>
    <w:rsid w:val="022E1921"/>
    <w:rsid w:val="02387F74"/>
    <w:rsid w:val="02BC028B"/>
    <w:rsid w:val="03695945"/>
    <w:rsid w:val="03F46525"/>
    <w:rsid w:val="04CA0201"/>
    <w:rsid w:val="04F50AAA"/>
    <w:rsid w:val="06FD0CED"/>
    <w:rsid w:val="070777AD"/>
    <w:rsid w:val="070C45DF"/>
    <w:rsid w:val="089327F6"/>
    <w:rsid w:val="0A2A2EE8"/>
    <w:rsid w:val="0C746EAB"/>
    <w:rsid w:val="0CFB33B1"/>
    <w:rsid w:val="0D8F5098"/>
    <w:rsid w:val="0DC257D6"/>
    <w:rsid w:val="0E4E5CCE"/>
    <w:rsid w:val="0ED97325"/>
    <w:rsid w:val="10314825"/>
    <w:rsid w:val="10A35ECB"/>
    <w:rsid w:val="11F2097D"/>
    <w:rsid w:val="124C41BC"/>
    <w:rsid w:val="12896320"/>
    <w:rsid w:val="12D90E3A"/>
    <w:rsid w:val="12EF7422"/>
    <w:rsid w:val="13693592"/>
    <w:rsid w:val="13E92582"/>
    <w:rsid w:val="14DD234F"/>
    <w:rsid w:val="15B56E2A"/>
    <w:rsid w:val="1647529D"/>
    <w:rsid w:val="19823668"/>
    <w:rsid w:val="1A2C356C"/>
    <w:rsid w:val="1B214753"/>
    <w:rsid w:val="1C69486B"/>
    <w:rsid w:val="1CAE733F"/>
    <w:rsid w:val="1D664248"/>
    <w:rsid w:val="1D73453E"/>
    <w:rsid w:val="1EE7180F"/>
    <w:rsid w:val="1F964FEC"/>
    <w:rsid w:val="1FCA7AC7"/>
    <w:rsid w:val="2061072D"/>
    <w:rsid w:val="21134105"/>
    <w:rsid w:val="222A51C9"/>
    <w:rsid w:val="23A72EC6"/>
    <w:rsid w:val="253312FD"/>
    <w:rsid w:val="258E195B"/>
    <w:rsid w:val="259D721E"/>
    <w:rsid w:val="26F86432"/>
    <w:rsid w:val="288B59AF"/>
    <w:rsid w:val="29B91531"/>
    <w:rsid w:val="2B907087"/>
    <w:rsid w:val="2BC74EA2"/>
    <w:rsid w:val="2BF457E9"/>
    <w:rsid w:val="2CE22EB0"/>
    <w:rsid w:val="2CF36E54"/>
    <w:rsid w:val="2D31223E"/>
    <w:rsid w:val="2D3E7B36"/>
    <w:rsid w:val="2D65712B"/>
    <w:rsid w:val="2DE57531"/>
    <w:rsid w:val="2DE92F64"/>
    <w:rsid w:val="2E0A5AE4"/>
    <w:rsid w:val="2EF66597"/>
    <w:rsid w:val="30221572"/>
    <w:rsid w:val="30EE4C7F"/>
    <w:rsid w:val="325167F3"/>
    <w:rsid w:val="326128BE"/>
    <w:rsid w:val="331224FA"/>
    <w:rsid w:val="359A307E"/>
    <w:rsid w:val="35B6712B"/>
    <w:rsid w:val="35ED2BDA"/>
    <w:rsid w:val="384A0187"/>
    <w:rsid w:val="3963679D"/>
    <w:rsid w:val="39BC6DC7"/>
    <w:rsid w:val="39E0095F"/>
    <w:rsid w:val="3BC73042"/>
    <w:rsid w:val="3C3B0E04"/>
    <w:rsid w:val="3E9F341D"/>
    <w:rsid w:val="3F235055"/>
    <w:rsid w:val="40172062"/>
    <w:rsid w:val="41FA21A4"/>
    <w:rsid w:val="42803638"/>
    <w:rsid w:val="44390965"/>
    <w:rsid w:val="44A84FEF"/>
    <w:rsid w:val="45AF0A29"/>
    <w:rsid w:val="46180AAD"/>
    <w:rsid w:val="46F25D74"/>
    <w:rsid w:val="477405C0"/>
    <w:rsid w:val="47A51179"/>
    <w:rsid w:val="47F801CC"/>
    <w:rsid w:val="48EB6A9E"/>
    <w:rsid w:val="49490E9D"/>
    <w:rsid w:val="4AD37EB1"/>
    <w:rsid w:val="4AF074FE"/>
    <w:rsid w:val="4BE3005B"/>
    <w:rsid w:val="4CE55676"/>
    <w:rsid w:val="4E310A54"/>
    <w:rsid w:val="4EAC0B8D"/>
    <w:rsid w:val="4F046878"/>
    <w:rsid w:val="502B33A2"/>
    <w:rsid w:val="506F72BD"/>
    <w:rsid w:val="50B232AB"/>
    <w:rsid w:val="51B2704F"/>
    <w:rsid w:val="51CD7577"/>
    <w:rsid w:val="51F33591"/>
    <w:rsid w:val="52407B1E"/>
    <w:rsid w:val="524F5C6B"/>
    <w:rsid w:val="52E108A3"/>
    <w:rsid w:val="539D750B"/>
    <w:rsid w:val="53B41875"/>
    <w:rsid w:val="547A32A8"/>
    <w:rsid w:val="565D589A"/>
    <w:rsid w:val="567C0BAE"/>
    <w:rsid w:val="58366CDB"/>
    <w:rsid w:val="58C92E19"/>
    <w:rsid w:val="58FF44B7"/>
    <w:rsid w:val="59896614"/>
    <w:rsid w:val="5A263B0E"/>
    <w:rsid w:val="5A623658"/>
    <w:rsid w:val="5AEA4836"/>
    <w:rsid w:val="5B2337F0"/>
    <w:rsid w:val="5C1D3F6D"/>
    <w:rsid w:val="5C22540A"/>
    <w:rsid w:val="5ECC1F13"/>
    <w:rsid w:val="5EF7302C"/>
    <w:rsid w:val="5F3842FB"/>
    <w:rsid w:val="5F570541"/>
    <w:rsid w:val="61265BEC"/>
    <w:rsid w:val="62E95123"/>
    <w:rsid w:val="64373767"/>
    <w:rsid w:val="64DD15D0"/>
    <w:rsid w:val="64F4461D"/>
    <w:rsid w:val="650B7E24"/>
    <w:rsid w:val="66961005"/>
    <w:rsid w:val="66B52D0D"/>
    <w:rsid w:val="6714011F"/>
    <w:rsid w:val="681A729C"/>
    <w:rsid w:val="688A55F1"/>
    <w:rsid w:val="68C538AD"/>
    <w:rsid w:val="68DD5B96"/>
    <w:rsid w:val="69264077"/>
    <w:rsid w:val="69936754"/>
    <w:rsid w:val="6A31115D"/>
    <w:rsid w:val="6A59620E"/>
    <w:rsid w:val="6A986382"/>
    <w:rsid w:val="6B364A70"/>
    <w:rsid w:val="6B44458E"/>
    <w:rsid w:val="6BCA2D65"/>
    <w:rsid w:val="6CE931C8"/>
    <w:rsid w:val="6D5F0A69"/>
    <w:rsid w:val="6E087D91"/>
    <w:rsid w:val="6F734173"/>
    <w:rsid w:val="706A53C9"/>
    <w:rsid w:val="73D36613"/>
    <w:rsid w:val="748C068B"/>
    <w:rsid w:val="75113A9C"/>
    <w:rsid w:val="75EA74C9"/>
    <w:rsid w:val="77790089"/>
    <w:rsid w:val="78C34330"/>
    <w:rsid w:val="799F05AC"/>
    <w:rsid w:val="79C57235"/>
    <w:rsid w:val="79EB757B"/>
    <w:rsid w:val="7A0D4155"/>
    <w:rsid w:val="7AA87FBE"/>
    <w:rsid w:val="7ACC7CDF"/>
    <w:rsid w:val="7B9B4B89"/>
    <w:rsid w:val="7C031368"/>
    <w:rsid w:val="7EED33E7"/>
    <w:rsid w:val="7F3731B0"/>
    <w:rsid w:val="7F437511"/>
    <w:rsid w:val="7FDE1CBD"/>
    <w:rsid w:val="7F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EF14"/>
  <w15:docId w15:val="{A16782E9-72F7-4963-BB9F-1EF46DA6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paragraph" w:styleId="1">
    <w:name w:val="heading 1"/>
    <w:next w:val="a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2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DE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2024-06-13T10:05:00Z</dcterms:created>
  <dcterms:modified xsi:type="dcterms:W3CDTF">2024-06-13T10:05:00Z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A16190E73E5E452FA5870230B6B49DF3_12</vt:lpwstr>
  </property>
</Properties>
</file>