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5B2" w:rsidRDefault="006755B2"/>
    <w:p w:rsidR="00523EC9" w:rsidRPr="00523EC9" w:rsidRDefault="00523EC9" w:rsidP="00523EC9">
      <w:pPr>
        <w:spacing w:after="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Приложение 4 к рабочей программе дисциплины</w:t>
      </w:r>
    </w:p>
    <w:p w:rsidR="00523EC9" w:rsidRPr="00523EC9" w:rsidRDefault="00523EC9" w:rsidP="00523EC9">
      <w:pPr>
        <w:spacing w:after="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«Защита в чрезвычайных ситуациях»</w:t>
      </w:r>
    </w:p>
    <w:p w:rsidR="00523EC9" w:rsidRPr="00523EC9" w:rsidRDefault="00523EC9" w:rsidP="00523EC9">
      <w:pPr>
        <w:spacing w:after="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23EC9" w:rsidRPr="00523EC9" w:rsidRDefault="00523EC9" w:rsidP="00523EC9">
      <w:pPr>
        <w:spacing w:after="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Фонд оценочных средств</w:t>
      </w:r>
    </w:p>
    <w:p w:rsidR="00523EC9" w:rsidRPr="00523EC9" w:rsidRDefault="00523EC9" w:rsidP="00523EC9">
      <w:pPr>
        <w:spacing w:after="0" w:line="24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23EC9" w:rsidRPr="00523EC9" w:rsidRDefault="00523EC9" w:rsidP="00F04A80">
      <w:pPr>
        <w:spacing w:after="0" w:line="36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Направление/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специальность подготовки</w:t>
      </w:r>
      <w:r w:rsidRPr="00523EC9">
        <w:rPr>
          <w:rFonts w:eastAsia="Times New Roman" w:cs="Times New Roman"/>
          <w:bCs/>
          <w:szCs w:val="28"/>
          <w:lang w:eastAsia="ru-RU"/>
        </w:rPr>
        <w:tab/>
        <w:t xml:space="preserve">20.04.01 </w:t>
      </w:r>
      <w:proofErr w:type="spellStart"/>
      <w:r w:rsidRPr="00523EC9">
        <w:rPr>
          <w:rFonts w:eastAsia="Times New Roman" w:cs="Times New Roman"/>
          <w:bCs/>
          <w:szCs w:val="28"/>
          <w:lang w:eastAsia="ru-RU"/>
        </w:rPr>
        <w:t>Техносферная</w:t>
      </w:r>
      <w:proofErr w:type="spellEnd"/>
      <w:r w:rsidRPr="00523EC9">
        <w:rPr>
          <w:rFonts w:eastAsia="Times New Roman" w:cs="Times New Roman"/>
          <w:bCs/>
          <w:szCs w:val="28"/>
          <w:lang w:eastAsia="ru-RU"/>
        </w:rPr>
        <w:t xml:space="preserve"> безопасность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Специализация/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профиль/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программа подготовки</w:t>
      </w:r>
      <w:r w:rsidRPr="00523EC9">
        <w:rPr>
          <w:rFonts w:eastAsia="Times New Roman" w:cs="Times New Roman"/>
          <w:bCs/>
          <w:szCs w:val="28"/>
          <w:lang w:eastAsia="ru-RU"/>
        </w:rPr>
        <w:tab/>
        <w:t xml:space="preserve">               Производственная безопасность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 xml:space="preserve">Уровень высшего образования </w:t>
      </w:r>
      <w:r w:rsidRPr="00523EC9">
        <w:rPr>
          <w:rFonts w:eastAsia="Times New Roman" w:cs="Times New Roman"/>
          <w:bCs/>
          <w:szCs w:val="28"/>
          <w:lang w:eastAsia="ru-RU"/>
        </w:rPr>
        <w:tab/>
        <w:t>Магистратура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Форма обучения</w:t>
      </w:r>
      <w:r w:rsidRPr="00523EC9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Очная</w:t>
      </w:r>
      <w:r w:rsidR="00A257CE">
        <w:rPr>
          <w:rFonts w:eastAsia="Times New Roman" w:cs="Times New Roman"/>
          <w:bCs/>
          <w:szCs w:val="28"/>
          <w:lang w:eastAsia="ru-RU"/>
        </w:rPr>
        <w:t>, заочная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Факультет</w:t>
      </w:r>
      <w:r w:rsidRPr="00523EC9">
        <w:rPr>
          <w:rFonts w:eastAsia="Times New Roman" w:cs="Times New Roman"/>
          <w:bCs/>
          <w:szCs w:val="28"/>
          <w:lang w:eastAsia="ru-RU"/>
        </w:rPr>
        <w:tab/>
        <w:t xml:space="preserve">Е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     </w:t>
      </w:r>
      <w:r w:rsidRPr="00523EC9">
        <w:rPr>
          <w:rFonts w:eastAsia="Times New Roman" w:cs="Times New Roman"/>
          <w:bCs/>
          <w:szCs w:val="28"/>
          <w:lang w:eastAsia="ru-RU"/>
        </w:rPr>
        <w:t>Оружие и системы вооружения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Выпускающая кафедра</w:t>
      </w:r>
      <w:r w:rsidRPr="00523EC9">
        <w:rPr>
          <w:rFonts w:eastAsia="Times New Roman" w:cs="Times New Roman"/>
          <w:bCs/>
          <w:szCs w:val="28"/>
          <w:lang w:eastAsia="ru-RU"/>
        </w:rPr>
        <w:tab/>
      </w:r>
      <w:r>
        <w:rPr>
          <w:rFonts w:eastAsia="Times New Roman" w:cs="Times New Roman"/>
          <w:bCs/>
          <w:szCs w:val="28"/>
          <w:lang w:eastAsia="ru-RU"/>
        </w:rPr>
        <w:t xml:space="preserve">              </w:t>
      </w:r>
      <w:r w:rsidRPr="00523EC9">
        <w:rPr>
          <w:rFonts w:eastAsia="Times New Roman" w:cs="Times New Roman"/>
          <w:bCs/>
          <w:szCs w:val="28"/>
          <w:lang w:eastAsia="ru-RU"/>
        </w:rPr>
        <w:t xml:space="preserve">  Е5 «Экология и производственная безопасность»</w:t>
      </w:r>
    </w:p>
    <w:p w:rsidR="00523EC9" w:rsidRPr="00523EC9" w:rsidRDefault="00523EC9" w:rsidP="00F04A80">
      <w:pPr>
        <w:spacing w:after="0" w:line="360" w:lineRule="auto"/>
        <w:ind w:firstLine="0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Кафедра-разработчик</w:t>
      </w:r>
      <w:r w:rsidRPr="00523EC9">
        <w:rPr>
          <w:rFonts w:eastAsia="Times New Roman" w:cs="Times New Roman"/>
          <w:bCs/>
          <w:szCs w:val="28"/>
          <w:lang w:eastAsia="ru-RU"/>
        </w:rPr>
        <w:tab/>
        <w:t xml:space="preserve">                Е5 «Экология и производственная безопасность»</w:t>
      </w:r>
    </w:p>
    <w:p w:rsidR="00523EC9" w:rsidRPr="00523EC9" w:rsidRDefault="00523EC9" w:rsidP="00F04A80">
      <w:pPr>
        <w:spacing w:after="0" w:line="360" w:lineRule="auto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523EC9">
        <w:rPr>
          <w:rFonts w:eastAsia="Times New Roman" w:cs="Times New Roman"/>
          <w:bCs/>
          <w:szCs w:val="28"/>
          <w:lang w:eastAsia="ru-RU"/>
        </w:rPr>
        <w:t>Год приема</w:t>
      </w:r>
      <w:r w:rsidRPr="00523EC9">
        <w:rPr>
          <w:rFonts w:eastAsia="Times New Roman" w:cs="Times New Roman"/>
          <w:bCs/>
          <w:szCs w:val="28"/>
          <w:lang w:eastAsia="ru-RU"/>
        </w:rPr>
        <w:tab/>
        <w:t>2023</w:t>
      </w:r>
    </w:p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 w:rsidP="00523EC9">
      <w:pPr>
        <w:ind w:firstLine="0"/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3EC9" w:rsidRDefault="00523EC9" w:rsidP="00523EC9">
      <w:pPr>
        <w:spacing w:after="0" w:line="240" w:lineRule="auto"/>
        <w:ind w:firstLine="0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23EC9" w:rsidRDefault="00523EC9" w:rsidP="00523EC9">
      <w:pPr>
        <w:spacing w:after="0" w:line="240" w:lineRule="auto"/>
        <w:ind w:firstLine="0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23EC9" w:rsidRDefault="00523EC9" w:rsidP="00523EC9">
      <w:pPr>
        <w:spacing w:after="0" w:line="240" w:lineRule="auto"/>
        <w:ind w:firstLine="0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23EC9" w:rsidRDefault="00523EC9" w:rsidP="00523EC9">
      <w:pPr>
        <w:spacing w:after="0" w:line="240" w:lineRule="auto"/>
        <w:ind w:firstLine="0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523EC9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ФОС по дисциплине </w:t>
      </w:r>
      <w:r w:rsidR="00523EC9" w:rsidRPr="00523EC9">
        <w:rPr>
          <w:rFonts w:eastAsia="Times New Roman" w:cs="Times New Roman"/>
          <w:b/>
          <w:bCs/>
          <w:sz w:val="20"/>
          <w:szCs w:val="20"/>
          <w:lang w:eastAsia="ru-RU"/>
        </w:rPr>
        <w:t>«Защита в чрезвычайных ситуациях»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523EC9" w:rsidRPr="00523EC9">
        <w:rPr>
          <w:rFonts w:eastAsia="Times New Roman" w:cs="Times New Roman"/>
          <w:b/>
          <w:bCs/>
          <w:sz w:val="20"/>
          <w:szCs w:val="20"/>
          <w:lang w:eastAsia="ru-RU"/>
        </w:rPr>
        <w:t>20.04.01</w:t>
      </w:r>
      <w:r w:rsidR="0019273C" w:rsidRPr="0019273C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proofErr w:type="spellStart"/>
      <w:r w:rsidR="0019273C" w:rsidRPr="0019273C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A257C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безопасность»,</w:t>
      </w:r>
      <w:r w:rsidR="0019273C" w:rsidRPr="0019273C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Производственная безопасность форма обучения очная</w:t>
      </w:r>
      <w:r w:rsidR="00A257CE">
        <w:rPr>
          <w:rFonts w:eastAsia="Times New Roman" w:cs="Times New Roman"/>
          <w:b/>
          <w:bCs/>
          <w:sz w:val="20"/>
          <w:szCs w:val="20"/>
          <w:lang w:eastAsia="ru-RU"/>
        </w:rPr>
        <w:t>, заочная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B7531" w:rsidRDefault="0019273C" w:rsidP="00A257CE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УК-6</w:t>
      </w:r>
      <w:r w:rsidR="00A257CE">
        <w:rPr>
          <w:rFonts w:eastAsia="Times New Roman" w:cs="Times New Roman"/>
          <w:sz w:val="20"/>
          <w:szCs w:val="20"/>
          <w:lang w:eastAsia="ru-RU"/>
        </w:rPr>
        <w:t xml:space="preserve"> - </w:t>
      </w:r>
      <w:r w:rsidR="00F04A80">
        <w:rPr>
          <w:rFonts w:eastAsia="Times New Roman" w:cs="Times New Roman"/>
          <w:sz w:val="20"/>
          <w:szCs w:val="20"/>
          <w:lang w:eastAsia="ru-RU"/>
        </w:rPr>
        <w:t>способен</w:t>
      </w:r>
      <w:r w:rsidR="00A257CE" w:rsidRPr="00A257CE">
        <w:rPr>
          <w:rFonts w:eastAsia="Times New Roman" w:cs="Times New Roman"/>
          <w:sz w:val="20"/>
          <w:szCs w:val="20"/>
          <w:lang w:eastAsia="ru-RU"/>
        </w:rPr>
        <w:t xml:space="preserve"> определять и реализовывать приоритеты собственной деятельности и способы её</w:t>
      </w:r>
      <w:r w:rsidR="00A257C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257CE" w:rsidRPr="00A257CE">
        <w:rPr>
          <w:rFonts w:eastAsia="Times New Roman" w:cs="Times New Roman"/>
          <w:sz w:val="20"/>
          <w:szCs w:val="20"/>
          <w:lang w:eastAsia="ru-RU"/>
        </w:rPr>
        <w:t>совершенствования на основе самооценки</w:t>
      </w:r>
      <w:r w:rsidR="00F04A80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67"/>
        <w:gridCol w:w="6007"/>
        <w:gridCol w:w="1659"/>
        <w:gridCol w:w="1857"/>
      </w:tblGrid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19273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A257C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Оптимальным средством защиты от облака хлора</w:t>
            </w:r>
            <w:r w:rsidRPr="0019273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является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-газовое убежище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-противогаз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-респиратор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-изолирующий кислородный прибор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A257C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При поражении зарином  необходимо применить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-красный шприц-тюбик из аптечки АИ-2, АИ-3  (</w:t>
            </w:r>
            <w:proofErr w:type="spellStart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афин</w:t>
            </w:r>
            <w:proofErr w:type="spellEnd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-атропин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унитиол</w:t>
            </w:r>
            <w:proofErr w:type="spellEnd"/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-глюкозу 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хлором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] строгий постельный режим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ингаляция теплыми водяными парами с добавлением соды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-[  ] промывание носа, глаз и рта 2% р-ром соды 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Отдаленные последствия приема легких наркотиков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-без последствий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-«яркие» ощущения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-зависимость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-импотенция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(ЖКТ)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кишечник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желудок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прием активированного угля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val="en-US" w:eastAsia="ru-RU"/>
              </w:rPr>
              <w:t>-[  ]</w:t>
            </w: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введение антидотов, обильное питье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действий при остром отравлении ФОС (фосфорорганическими пестицидами)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атропин в/</w:t>
            </w:r>
            <w:proofErr w:type="gramStart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очистить желудок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прием активированного угля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-[  ] обильное питье - 2% раствор соды 1 л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К ОВ</w:t>
            </w:r>
            <w:proofErr w:type="gramEnd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нервно-паралитического действия относятся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19273C">
              <w:rPr>
                <w:rFonts w:eastAsia="Times New Roman" w:cs="Times New Roman"/>
                <w:sz w:val="20"/>
                <w:szCs w:val="20"/>
                <w:lang w:val="en-US" w:eastAsia="ru-RU"/>
              </w:rPr>
              <w:t>BZ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19273C">
              <w:rPr>
                <w:rFonts w:eastAsia="Times New Roman" w:cs="Times New Roman"/>
                <w:sz w:val="20"/>
                <w:szCs w:val="20"/>
                <w:lang w:val="en-US" w:eastAsia="ru-RU"/>
              </w:rPr>
              <w:t>VX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-зоман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-фосген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-хлор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Противогаз не защитит от поражения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-ипритом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-BZ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-VX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-фосгеном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К особо опасным инфекциям относятся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-чума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-лихорадка </w:t>
            </w:r>
            <w:proofErr w:type="spellStart"/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Эбола</w:t>
            </w:r>
            <w:proofErr w:type="spellEnd"/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-ковид-19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-тиф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К ионизирующим излучениям электромагнитной природы не относятся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-альфа-лучи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-бета-лучи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-гамма-лучи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-рентген-лучи</w:t>
            </w:r>
          </w:p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-нейтроны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удушающих газов в СПб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Основная защита от гамма лучей в полевых условиях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Эпидемический очаг 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В чем заключается первая помощь при синдроме длительного сдавливания?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Действия при сообщении о приближении селевого потока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Противоядие от иприта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удушающих газов в СПб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годовая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Профессиональная допустимая разовая доза ионизирующего излучения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tr w:rsidR="00BC40BD" w:rsidRPr="0019273C" w:rsidTr="00BC40BD">
        <w:tc>
          <w:tcPr>
            <w:tcW w:w="96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</w:tcBorders>
            <w:vAlign w:val="center"/>
          </w:tcPr>
          <w:p w:rsidR="00BC40BD" w:rsidRPr="0019273C" w:rsidRDefault="00BC40BD" w:rsidP="0019273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Карантин-это</w:t>
            </w:r>
          </w:p>
        </w:tc>
        <w:tc>
          <w:tcPr>
            <w:tcW w:w="1659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УК-6</w:t>
            </w:r>
          </w:p>
        </w:tc>
        <w:tc>
          <w:tcPr>
            <w:tcW w:w="1857" w:type="dxa"/>
            <w:tcBorders>
              <w:top w:val="single" w:sz="4" w:space="0" w:color="auto"/>
            </w:tcBorders>
          </w:tcPr>
          <w:p w:rsidR="00BC40BD" w:rsidRPr="0019273C" w:rsidRDefault="00BC40BD" w:rsidP="00A257CE">
            <w:pPr>
              <w:ind w:firstLine="0"/>
              <w:jc w:val="center"/>
              <w:rPr>
                <w:rFonts w:eastAsia="Calibri" w:cs="Times New Roman"/>
              </w:rPr>
            </w:pPr>
            <w:r w:rsidRPr="0019273C">
              <w:rPr>
                <w:rFonts w:eastAsia="Times New Roman" w:cs="Times New Roman"/>
                <w:sz w:val="20"/>
                <w:szCs w:val="20"/>
                <w:lang w:eastAsia="ru-RU"/>
              </w:rPr>
              <w:t>2 мин</w:t>
            </w:r>
          </w:p>
        </w:tc>
      </w:tr>
      <w:bookmarkEnd w:id="0"/>
    </w:tbl>
    <w:p w:rsidR="007B7531" w:rsidRDefault="007B7531" w:rsidP="00BC40BD">
      <w:pPr>
        <w:ind w:firstLine="0"/>
      </w:pPr>
    </w:p>
    <w:sectPr w:rsidR="007B7531" w:rsidSect="00BC40B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68"/>
    <w:rsid w:val="00070BC4"/>
    <w:rsid w:val="0019273C"/>
    <w:rsid w:val="00205862"/>
    <w:rsid w:val="00240C2E"/>
    <w:rsid w:val="003008BF"/>
    <w:rsid w:val="00377124"/>
    <w:rsid w:val="003859D1"/>
    <w:rsid w:val="004000DB"/>
    <w:rsid w:val="004E257A"/>
    <w:rsid w:val="00515F08"/>
    <w:rsid w:val="00523EC9"/>
    <w:rsid w:val="005C6760"/>
    <w:rsid w:val="006755B2"/>
    <w:rsid w:val="00686858"/>
    <w:rsid w:val="006C73BF"/>
    <w:rsid w:val="00717480"/>
    <w:rsid w:val="00722FE3"/>
    <w:rsid w:val="007447EA"/>
    <w:rsid w:val="00770812"/>
    <w:rsid w:val="007B0768"/>
    <w:rsid w:val="007B7531"/>
    <w:rsid w:val="00871960"/>
    <w:rsid w:val="0090172E"/>
    <w:rsid w:val="00992E46"/>
    <w:rsid w:val="009F58B1"/>
    <w:rsid w:val="00A257CE"/>
    <w:rsid w:val="00A8034C"/>
    <w:rsid w:val="00BB7B90"/>
    <w:rsid w:val="00BC40BD"/>
    <w:rsid w:val="00C15101"/>
    <w:rsid w:val="00D10658"/>
    <w:rsid w:val="00D25D63"/>
    <w:rsid w:val="00D32FB7"/>
    <w:rsid w:val="00D444AB"/>
    <w:rsid w:val="00D54515"/>
    <w:rsid w:val="00DB5F3E"/>
    <w:rsid w:val="00EB6730"/>
    <w:rsid w:val="00F04460"/>
    <w:rsid w:val="00F04A8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C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C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A5C9-A35F-499A-9BC0-E6AE7FEA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2024-06-19T13:09:00Z</dcterms:created>
  <dcterms:modified xsi:type="dcterms:W3CDTF">2024-06-19T13:09:00Z</dcterms:modified>
</cp:coreProperties>
</file>