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A27FD" w:rsidRPr="001A27FD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1A27FD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1A27FD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1A27FD" w:rsidRPr="001A27FD" w:rsidTr="00D91151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CD5" w:rsidRPr="001A27FD" w:rsidRDefault="004F2CD5" w:rsidP="00FC209B">
            <w:pPr>
              <w:ind w:firstLine="0"/>
              <w:jc w:val="center"/>
            </w:pPr>
            <w:r w:rsidRPr="001A27FD">
              <w:rPr>
                <w:b/>
                <w:bCs/>
              </w:rPr>
              <w:t>«Эко</w:t>
            </w:r>
            <w:r w:rsidR="00FC209B" w:rsidRPr="001A27FD">
              <w:rPr>
                <w:b/>
                <w:bCs/>
              </w:rPr>
              <w:t>номика безопасности труда</w:t>
            </w:r>
            <w:r w:rsidRPr="001A27FD">
              <w:rPr>
                <w:b/>
                <w:bCs/>
              </w:rPr>
              <w:t>»</w:t>
            </w:r>
          </w:p>
        </w:tc>
      </w:tr>
      <w:tr w:rsidR="001A27FD" w:rsidRPr="001A27FD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1A27FD" w:rsidRDefault="007B0768" w:rsidP="007B0768">
            <w:pPr>
              <w:ind w:firstLine="0"/>
              <w:jc w:val="center"/>
            </w:pPr>
          </w:p>
          <w:p w:rsidR="007B0768" w:rsidRPr="001A27FD" w:rsidRDefault="007B0768" w:rsidP="007B0768">
            <w:pPr>
              <w:ind w:firstLine="0"/>
              <w:jc w:val="center"/>
              <w:rPr>
                <w:b/>
              </w:rPr>
            </w:pPr>
            <w:r w:rsidRPr="001A27FD">
              <w:rPr>
                <w:b/>
              </w:rPr>
              <w:t>Фонд оценочных средств</w:t>
            </w:r>
          </w:p>
        </w:tc>
      </w:tr>
      <w:tr w:rsidR="001A27FD" w:rsidRPr="001A27FD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7B0768">
            <w:pPr>
              <w:ind w:firstLine="0"/>
            </w:pPr>
            <w:r w:rsidRPr="001A27FD">
              <w:t>Направление/</w:t>
            </w:r>
            <w:r w:rsidRPr="001A27FD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EE16AC">
            <w:pPr>
              <w:ind w:firstLine="0"/>
            </w:pPr>
            <w:r w:rsidRPr="001A27FD">
              <w:t xml:space="preserve">20.04.01 </w:t>
            </w:r>
            <w:proofErr w:type="spellStart"/>
            <w:r w:rsidRPr="001A27FD">
              <w:t>Техносферная</w:t>
            </w:r>
            <w:proofErr w:type="spellEnd"/>
            <w:r w:rsidRPr="001A27FD">
              <w:t xml:space="preserve"> безопасность</w:t>
            </w:r>
          </w:p>
        </w:tc>
      </w:tr>
      <w:tr w:rsidR="001A27FD" w:rsidRPr="001A27FD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7B0768">
            <w:pPr>
              <w:ind w:firstLine="0"/>
            </w:pPr>
            <w:r w:rsidRPr="001A27FD">
              <w:t>Специализация/</w:t>
            </w:r>
            <w:r w:rsidRPr="001A27FD">
              <w:br/>
              <w:t>профиль/</w:t>
            </w:r>
            <w:r w:rsidRPr="001A27FD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976B5C">
            <w:pPr>
              <w:ind w:firstLine="0"/>
            </w:pPr>
            <w:r w:rsidRPr="001A27FD">
              <w:t>Производственная безопасность</w:t>
            </w:r>
          </w:p>
        </w:tc>
      </w:tr>
      <w:tr w:rsidR="001A27FD" w:rsidRPr="001A27FD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7B0768">
            <w:pPr>
              <w:ind w:firstLine="0"/>
            </w:pPr>
            <w:r w:rsidRPr="001A27FD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EE16AC">
            <w:pPr>
              <w:ind w:firstLine="0"/>
            </w:pPr>
            <w:r w:rsidRPr="001A27FD">
              <w:t>Магистратура</w:t>
            </w:r>
          </w:p>
        </w:tc>
      </w:tr>
      <w:tr w:rsidR="001A27FD" w:rsidRPr="001A27FD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7B0768">
            <w:pPr>
              <w:ind w:firstLine="0"/>
            </w:pPr>
            <w:r w:rsidRPr="001A27FD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E15F08" w:rsidP="007B7531">
            <w:pPr>
              <w:ind w:firstLine="0"/>
            </w:pPr>
            <w:r w:rsidRPr="001A27FD">
              <w:t>Очная, Заочная</w:t>
            </w:r>
          </w:p>
        </w:tc>
      </w:tr>
      <w:tr w:rsidR="001A27FD" w:rsidRPr="001A27FD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1A27FD" w:rsidRDefault="00F672D1">
            <w:pPr>
              <w:ind w:firstLine="0"/>
            </w:pPr>
            <w:r w:rsidRPr="001A27FD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1A27FD" w:rsidRDefault="007B7531" w:rsidP="007B7531">
            <w:pPr>
              <w:ind w:firstLine="0"/>
            </w:pPr>
            <w:r w:rsidRPr="001A27FD">
              <w:t>Е</w:t>
            </w:r>
            <w:r w:rsidR="00F672D1" w:rsidRPr="001A27FD">
              <w:t xml:space="preserve"> </w:t>
            </w:r>
            <w:r w:rsidRPr="001A27FD">
              <w:t>Оружие и системы вооружения</w:t>
            </w:r>
          </w:p>
        </w:tc>
      </w:tr>
      <w:tr w:rsidR="001A27FD" w:rsidRPr="001A27FD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7B0768">
            <w:pPr>
              <w:ind w:firstLine="0"/>
            </w:pPr>
            <w:r w:rsidRPr="001A27FD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EE16AC" w:rsidP="00EE16AC">
            <w:pPr>
              <w:ind w:firstLine="0"/>
            </w:pPr>
            <w:r w:rsidRPr="001A27FD">
              <w:t xml:space="preserve">Е5 Экология и производственная безопасность </w:t>
            </w:r>
          </w:p>
        </w:tc>
      </w:tr>
      <w:tr w:rsidR="001A27FD" w:rsidRPr="001A27FD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1A27FD" w:rsidRDefault="007B7531" w:rsidP="007B7531">
            <w:pPr>
              <w:ind w:firstLine="0"/>
            </w:pPr>
            <w:r w:rsidRPr="001A27FD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1A27FD" w:rsidRDefault="00EE16AC" w:rsidP="007B7531">
            <w:pPr>
              <w:ind w:firstLine="0"/>
            </w:pPr>
            <w:r w:rsidRPr="001A27FD">
              <w:t>Е5 Экология и производственная безопасность</w:t>
            </w:r>
          </w:p>
        </w:tc>
      </w:tr>
      <w:tr w:rsidR="007B7531" w:rsidRPr="001A27FD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7B0768">
            <w:pPr>
              <w:ind w:firstLine="0"/>
            </w:pPr>
            <w:r w:rsidRPr="001A27FD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1A27FD" w:rsidRDefault="007B0768">
            <w:pPr>
              <w:ind w:firstLine="0"/>
            </w:pPr>
            <w:r w:rsidRPr="001A27FD">
              <w:t>2023</w:t>
            </w:r>
          </w:p>
        </w:tc>
      </w:tr>
    </w:tbl>
    <w:p w:rsidR="006755B2" w:rsidRPr="001A27FD" w:rsidRDefault="006755B2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/>
    <w:p w:rsidR="007B7531" w:rsidRPr="001A27FD" w:rsidRDefault="007B7531">
      <w:pPr>
        <w:sectPr w:rsidR="007B7531" w:rsidRPr="001A27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1A27FD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1A27FD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FC209B" w:rsidRPr="001A27FD">
        <w:rPr>
          <w:rFonts w:eastAsia="Times New Roman" w:cs="Times New Roman"/>
          <w:b/>
          <w:bCs/>
          <w:sz w:val="20"/>
          <w:szCs w:val="20"/>
          <w:lang w:eastAsia="ru-RU"/>
        </w:rPr>
        <w:t>Экономика безопасности труда</w:t>
      </w:r>
      <w:r w:rsidRPr="001A27FD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1A27FD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1A27F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D63075" w:rsidRPr="001A27F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</w:t>
      </w:r>
      <w:proofErr w:type="spellStart"/>
      <w:r w:rsidR="00D63075" w:rsidRPr="001A27FD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D63075" w:rsidRPr="001A27F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</w:t>
      </w:r>
      <w:r w:rsidRPr="001A27FD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E968BC" w:rsidRPr="001A27FD">
        <w:rPr>
          <w:rFonts w:eastAsia="Times New Roman" w:cs="Times New Roman"/>
          <w:b/>
          <w:bCs/>
          <w:sz w:val="20"/>
          <w:szCs w:val="20"/>
          <w:lang w:eastAsia="ru-RU"/>
        </w:rPr>
        <w:t>Производственная безопасность</w:t>
      </w:r>
      <w:r w:rsidR="00B617C4" w:rsidRPr="001A27F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</w:t>
      </w:r>
      <w:r w:rsidR="00E968BC" w:rsidRPr="001A27FD">
        <w:rPr>
          <w:rFonts w:eastAsia="Times New Roman" w:cs="Times New Roman"/>
          <w:b/>
          <w:bCs/>
          <w:sz w:val="20"/>
          <w:szCs w:val="20"/>
          <w:lang w:eastAsia="ru-RU"/>
        </w:rPr>
        <w:t>очная, заочная</w:t>
      </w:r>
    </w:p>
    <w:p w:rsidR="007B7531" w:rsidRPr="001A27FD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1A27FD" w:rsidRDefault="001D7833" w:rsidP="001A27FD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1A27FD">
        <w:rPr>
          <w:rFonts w:eastAsia="Times New Roman" w:cs="Times New Roman"/>
          <w:sz w:val="20"/>
          <w:szCs w:val="20"/>
          <w:lang w:eastAsia="ru-RU"/>
        </w:rPr>
        <w:t>ПК-93 -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8A7B0C" w:rsidRPr="001A27FD">
        <w:rPr>
          <w:rFonts w:eastAsia="Times New Roman" w:cs="Times New Roman"/>
          <w:sz w:val="20"/>
          <w:szCs w:val="20"/>
          <w:lang w:eastAsia="ru-RU"/>
        </w:rPr>
        <w:t>.</w:t>
      </w:r>
      <w:bookmarkStart w:id="0" w:name="_GoBack"/>
      <w:bookmarkEnd w:id="0"/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Hlk100581052"/>
            <w:r w:rsidRPr="001A27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  описание и название причины НС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1. недостатки в содержании территории, проездов, проходов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2. конструктивные недостатки оборудования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3. физические (статические и динамические) перегрузки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4. неудовлетворительные условия микроклимата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А. техническая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Б. организационная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В. психофизическая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E7F3F5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Г. санитарно-гигиеническая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Какой показатель отражает число пострадавших с утратой трудоспособности на один рабочий день и более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коэффициент тяжести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коэффициент прочности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коэффициент нетрудоспособности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коэффициент частоты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К категории "упущенная выгода" можно отнести: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потеря выгодного клиента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затраты на переподготовку пострадавшего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убытки из-за простоя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штрафные санкции по договору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Составляющие каких ущербов согласно РД 03-496-02 перед Вами: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1. расходы на выплату пособий по временной нетрудоспособности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2. ущерб от засорения территории обломками (осколками) зданий, сооружений, оборудования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3. потери предприятия в результате уничтожения и повреждения основных фондов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4. заработная плата и условно-постоянные расходы за время простоя объекта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А. прямой ущерб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Б. социально-экономический ущерб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В. косвенный ущерб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Г. экологический ущерб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состав затрат, включаемых в состав трудоемкости, с её видом: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1. Затраты всего промышленно производственного персонала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2. Затраты труда руководителей, специалистов и служащих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3. Затраты труда основных рабочих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4. Затраты труда основных и вспомогательных рабочих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5. Затраты труда вспомогательных рабочих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А. Технологическая трудоёмкость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Б. Трудоемкость обслуживания производства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В. Производственная трудоёмкость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Г. Трудоемкость управления производством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Д. Полная трудоемкость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Трудовым кодексом Российской Федерации установлены размеры, порядок и условия предоставления следующих гарантий и компенсаций работникам, занятым на работах с вредными и (или) опасными условиями труда: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ежегодный дополнительный оплачиваемый отпуск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сокращенная продолжительность рабочего времени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оплата труда работников в повышенном размере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льготное 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К показателям эффективности использования СИЗ относятся: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индекс доходности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коэффициент относительной эффективности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удельная стоимость использования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- срок окупаемости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показатели и их виды: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Уменьшение численности работников, находящихся в условиях, не соответствующих гигиеническим нормативам 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2. Прирост производительности труда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3. Срок окупаемости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4. Экономическая эффективность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5. Изменения коэффициента частоты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6. Чистый дисконтированный доход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А. Социальный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Б. Экономический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Этапы оценки внедрения </w:t>
            </w:r>
            <w:proofErr w:type="spellStart"/>
            <w:r w:rsidRPr="001A27FD">
              <w:rPr>
                <w:rFonts w:cs="Times New Roman"/>
                <w:sz w:val="20"/>
                <w:szCs w:val="20"/>
              </w:rPr>
              <w:t>трудоохранного</w:t>
            </w:r>
            <w:proofErr w:type="spellEnd"/>
            <w:r w:rsidRPr="001A27FD">
              <w:rPr>
                <w:rFonts w:cs="Times New Roman"/>
                <w:sz w:val="20"/>
                <w:szCs w:val="20"/>
              </w:rPr>
              <w:t xml:space="preserve"> мероприятия по «Модели воздушного шара»: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1. Выявление проблем, которые предполагается решить. Установление причин данных проблем. Постановка целей.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2. Разработка мероприятий для достижения поставленных целей.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3. Описание последствий предлагаемых мер.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4. Определение стоимости их реализации и экономического эффекта от их внедрения.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5. Составление диаграммы экономической эффективности.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Последовательность расследования и учета несчастных случаев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1. Принять неотложные меры по предотвращению развития аварийной или иной ЧС и воздействия травмирующих факторов на других лиц.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2. Немедленно организовать первую помощь пострадавшему и при необходимости доставку его в медицинскую организацию. 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3. 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— зафиксировать сложившуюся обстановку (составить схемы, провести фотографирование или видеосъемку, другие мероприятия). 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4. Получить заключение о диагнозе и степени тяжести травмы. 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5. В установленный срок проинформировать о НС органы и организации, а о тяжелом НС или НС со смертельным исходом — также родственников пострадавшего. 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6. Сформировать комиссию по расследованию несчастных случаев. 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7. Организовать объективное расследование НС. 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8. Принять иные необходимые меры по организации и обеспечению надлежащего и своевременного расследования НС и оформлению материалов расследования. 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cs="Times New Roman"/>
                <w:sz w:val="20"/>
                <w:szCs w:val="20"/>
              </w:rPr>
              <w:t>9. Провести учет НС и сообщить о проведенном расследовании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A27FD" w:rsidRPr="001A27FD" w:rsidTr="001A27FD">
        <w:trPr>
          <w:trHeight w:val="250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_______ отражает число </w:t>
            </w:r>
            <w:proofErr w:type="spellStart"/>
            <w:r w:rsidRPr="001A27FD">
              <w:rPr>
                <w:rFonts w:cs="Times New Roman"/>
                <w:sz w:val="20"/>
                <w:szCs w:val="20"/>
              </w:rPr>
              <w:t>человекодней</w:t>
            </w:r>
            <w:proofErr w:type="spellEnd"/>
            <w:r w:rsidRPr="001A27FD">
              <w:rPr>
                <w:rFonts w:cs="Times New Roman"/>
                <w:sz w:val="20"/>
                <w:szCs w:val="20"/>
              </w:rPr>
              <w:t xml:space="preserve"> нетрудоспособности при несчастных случаях, связанных с производством.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В числе затрат на безопасность труда принято выделять __________ и ___________</w:t>
            </w:r>
            <w:proofErr w:type="gramStart"/>
            <w:r w:rsidRPr="001A27FD">
              <w:rPr>
                <w:rFonts w:cs="Times New Roman"/>
                <w:sz w:val="20"/>
                <w:szCs w:val="20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Минимальная продолжительность ежегодного дополнительного оплачиваемого отпуска для работников, условия труда на рабочих местах которых по результатам специальной оценки условий труда отнесены к вредным условиям труда 2, 3 или 4 степени или опасным составляет __________</w:t>
            </w:r>
            <w:proofErr w:type="gramStart"/>
            <w:r w:rsidRPr="001A27FD">
              <w:rPr>
                <w:rFonts w:cs="Times New Roman"/>
                <w:sz w:val="20"/>
                <w:szCs w:val="20"/>
              </w:rPr>
              <w:t>_ 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Для работников,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 установлена продолжительность рабочего времени ______________ в неделю.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Для работников, занятых на работах с вредными и (или) опасными условиями труда, где установлена сокращенная продолжительность рабочего времени, максимально допустимая продолжительность ежедневной работы (смены) не может превышать: при 36-часовой рабочей неделе – __ часов, а при 30-часовой рабочей неделе и менее - ___ часов.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Для выбора СИЗ коэффициент его относительной эффективности должен быть _________</w:t>
            </w:r>
            <w:proofErr w:type="gramStart"/>
            <w:r w:rsidRPr="001A27FD">
              <w:rPr>
                <w:rFonts w:cs="Times New Roman"/>
                <w:sz w:val="20"/>
                <w:szCs w:val="20"/>
              </w:rPr>
              <w:t>_ 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Сколько классов  профессионального риска применяется в целях страхования от НС и ПЗ на предприятиях?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За счёт каких поступлений формируются средства на осуществление обязательного социального страхования от НС и </w:t>
            </w:r>
            <w:proofErr w:type="spellStart"/>
            <w:r w:rsidRPr="001A27FD">
              <w:rPr>
                <w:rFonts w:cs="Times New Roman"/>
                <w:sz w:val="20"/>
                <w:szCs w:val="20"/>
              </w:rPr>
              <w:t>проф.заболеваний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 xml:space="preserve">Страховщиком по обязательному социальному страхованию от НС и </w:t>
            </w:r>
            <w:proofErr w:type="spellStart"/>
            <w:r w:rsidRPr="001A27FD">
              <w:rPr>
                <w:rFonts w:cs="Times New Roman"/>
                <w:sz w:val="20"/>
                <w:szCs w:val="20"/>
              </w:rPr>
              <w:t>проф.заболеваний</w:t>
            </w:r>
            <w:proofErr w:type="spellEnd"/>
            <w:r w:rsidRPr="001A27FD">
              <w:rPr>
                <w:rFonts w:cs="Times New Roman"/>
                <w:sz w:val="20"/>
                <w:szCs w:val="20"/>
              </w:rPr>
              <w:t xml:space="preserve">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Дата, начиная с которой чистый дисконтируемый доход (ЧДД) принимает устойчивое положительное значение называется: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Составляющие экономического ущерба от травматизма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Составляющие экономического ущерба от профессионально обусловленной заболеваемости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Составляющие экономического ущерба от аварий и ЧС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Составляющие экономического ущерба от предоставления гарантий и компенсаций за работу в неблагоприятных условиях труда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Определите показатель ЧДД вследствие повышения безопасности производства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ставка дисконтирования – 10 %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период времени – 5 лет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1A27FD">
              <w:rPr>
                <w:rFonts w:cs="Times New Roman"/>
                <w:sz w:val="20"/>
                <w:szCs w:val="20"/>
              </w:rPr>
              <w:t>экономический эффект – 70 у.е.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proofErr w:type="spellStart"/>
            <w:r w:rsidRPr="001A27FD">
              <w:rPr>
                <w:rFonts w:cs="Times New Roman"/>
                <w:sz w:val="20"/>
                <w:szCs w:val="20"/>
              </w:rPr>
              <w:t>экспл.затраты</w:t>
            </w:r>
            <w:proofErr w:type="spellEnd"/>
            <w:r w:rsidRPr="001A27FD">
              <w:rPr>
                <w:rFonts w:cs="Times New Roman"/>
                <w:sz w:val="20"/>
                <w:szCs w:val="20"/>
              </w:rPr>
              <w:t xml:space="preserve"> – 10 у.е.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proofErr w:type="spellStart"/>
            <w:r w:rsidRPr="001A27FD">
              <w:rPr>
                <w:rFonts w:cs="Times New Roman"/>
                <w:sz w:val="20"/>
                <w:szCs w:val="20"/>
              </w:rPr>
              <w:t>кап.вложения</w:t>
            </w:r>
            <w:proofErr w:type="spellEnd"/>
            <w:r w:rsidRPr="001A27FD">
              <w:rPr>
                <w:rFonts w:cs="Times New Roman"/>
                <w:sz w:val="20"/>
                <w:szCs w:val="20"/>
              </w:rPr>
              <w:t xml:space="preserve"> – 150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индекс доходности (ИД) от внедрения нового оборудования для улучшения условий труда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ставка дисконтирования – 8 %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период времени – 5 лет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эффект от улучшения условий труда – 75 у.е.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экспл.затраты</w:t>
            </w:r>
            <w:proofErr w:type="spellEnd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12 у.е.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кап.вложения</w:t>
            </w:r>
            <w:proofErr w:type="spellEnd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250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27FD" w:rsidRPr="001A27FD" w:rsidTr="001A27F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Определите дисконтируемый срок окупаемости (ДСО) </w:t>
            </w:r>
            <w:proofErr w:type="spellStart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трудоохранного</w:t>
            </w:r>
            <w:proofErr w:type="spellEnd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ставка дисконтирования – 6 %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период времени – 5 лет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предотвращенный ущерб – 100 у.е.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экспл.затраты</w:t>
            </w:r>
            <w:proofErr w:type="spellEnd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21 у.е.</w:t>
            </w:r>
          </w:p>
          <w:p w:rsidR="001A27FD" w:rsidRPr="001A27FD" w:rsidRDefault="001A27FD" w:rsidP="00C52A6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кап.вложения</w:t>
            </w:r>
            <w:proofErr w:type="spellEnd"/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220 у.е.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A27FD" w:rsidRPr="001A27FD" w:rsidRDefault="001A27FD" w:rsidP="00C52A6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A27F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bookmarkEnd w:id="1"/>
    </w:tbl>
    <w:p w:rsidR="00F248D5" w:rsidRPr="001A27FD" w:rsidRDefault="00F248D5" w:rsidP="00667F5A"/>
    <w:p w:rsidR="00B6012A" w:rsidRPr="001A27FD" w:rsidRDefault="00B6012A" w:rsidP="00667F5A"/>
    <w:p w:rsidR="00B6012A" w:rsidRPr="001A27FD" w:rsidRDefault="00B6012A" w:rsidP="00667F5A"/>
    <w:sectPr w:rsidR="00B6012A" w:rsidRPr="001A27FD" w:rsidSect="001A27F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818"/>
    <w:multiLevelType w:val="hybridMultilevel"/>
    <w:tmpl w:val="0F70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049C"/>
    <w:multiLevelType w:val="multilevel"/>
    <w:tmpl w:val="FD22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A4C93"/>
    <w:multiLevelType w:val="multilevel"/>
    <w:tmpl w:val="CCCA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3134D"/>
    <w:multiLevelType w:val="multilevel"/>
    <w:tmpl w:val="50264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9553A4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FBD"/>
    <w:multiLevelType w:val="multilevel"/>
    <w:tmpl w:val="D350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F06BBF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381A68"/>
    <w:multiLevelType w:val="hybridMultilevel"/>
    <w:tmpl w:val="7AB86AF0"/>
    <w:lvl w:ilvl="0" w:tplc="04190011">
      <w:start w:val="1"/>
      <w:numFmt w:val="decimal"/>
      <w:lvlText w:val="%1)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>
    <w:nsid w:val="5F2D0824"/>
    <w:multiLevelType w:val="hybridMultilevel"/>
    <w:tmpl w:val="7F38E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76066B"/>
    <w:multiLevelType w:val="hybridMultilevel"/>
    <w:tmpl w:val="2A14AEE4"/>
    <w:lvl w:ilvl="0" w:tplc="B50AF686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>
    <w:nsid w:val="69A23C02"/>
    <w:multiLevelType w:val="hybridMultilevel"/>
    <w:tmpl w:val="8DC42C0A"/>
    <w:lvl w:ilvl="0" w:tplc="0AD016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343A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9AE1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809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F62F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822A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260B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B030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EF6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2"/>
  </w:num>
  <w:num w:numId="10">
    <w:abstractNumId w:val="0"/>
  </w:num>
  <w:num w:numId="11">
    <w:abstractNumId w:val="1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31BAF"/>
    <w:rsid w:val="00040964"/>
    <w:rsid w:val="00045C2D"/>
    <w:rsid w:val="00052504"/>
    <w:rsid w:val="00066B1A"/>
    <w:rsid w:val="000C4096"/>
    <w:rsid w:val="000D4BB4"/>
    <w:rsid w:val="000E3686"/>
    <w:rsid w:val="000F00AC"/>
    <w:rsid w:val="00123B86"/>
    <w:rsid w:val="001276F0"/>
    <w:rsid w:val="0014032D"/>
    <w:rsid w:val="00141ADB"/>
    <w:rsid w:val="00147660"/>
    <w:rsid w:val="00153858"/>
    <w:rsid w:val="001541C1"/>
    <w:rsid w:val="00167D02"/>
    <w:rsid w:val="0017216E"/>
    <w:rsid w:val="001A27FD"/>
    <w:rsid w:val="001A5144"/>
    <w:rsid w:val="001B11AF"/>
    <w:rsid w:val="001D7003"/>
    <w:rsid w:val="001D7833"/>
    <w:rsid w:val="00205862"/>
    <w:rsid w:val="002214C8"/>
    <w:rsid w:val="00232C70"/>
    <w:rsid w:val="002449F3"/>
    <w:rsid w:val="0025393D"/>
    <w:rsid w:val="002A1C79"/>
    <w:rsid w:val="002B5C6E"/>
    <w:rsid w:val="002D42B4"/>
    <w:rsid w:val="003008BF"/>
    <w:rsid w:val="00301BA8"/>
    <w:rsid w:val="003044A6"/>
    <w:rsid w:val="00310355"/>
    <w:rsid w:val="00310DDC"/>
    <w:rsid w:val="00311E1B"/>
    <w:rsid w:val="003203E7"/>
    <w:rsid w:val="00374FB9"/>
    <w:rsid w:val="00375B87"/>
    <w:rsid w:val="00377124"/>
    <w:rsid w:val="003859D1"/>
    <w:rsid w:val="0039468A"/>
    <w:rsid w:val="003B271F"/>
    <w:rsid w:val="003C0B27"/>
    <w:rsid w:val="003F49DD"/>
    <w:rsid w:val="003F4BD7"/>
    <w:rsid w:val="004000DB"/>
    <w:rsid w:val="00484AFE"/>
    <w:rsid w:val="004A4F91"/>
    <w:rsid w:val="004B4BC1"/>
    <w:rsid w:val="004F1E68"/>
    <w:rsid w:val="004F2CD5"/>
    <w:rsid w:val="004F440D"/>
    <w:rsid w:val="005000D5"/>
    <w:rsid w:val="00512734"/>
    <w:rsid w:val="00515F08"/>
    <w:rsid w:val="00523334"/>
    <w:rsid w:val="005263F7"/>
    <w:rsid w:val="00530F4E"/>
    <w:rsid w:val="00593D6B"/>
    <w:rsid w:val="0059775F"/>
    <w:rsid w:val="005C48D1"/>
    <w:rsid w:val="005F0746"/>
    <w:rsid w:val="005F5C41"/>
    <w:rsid w:val="006202EC"/>
    <w:rsid w:val="00646EEA"/>
    <w:rsid w:val="00667F5A"/>
    <w:rsid w:val="006755B2"/>
    <w:rsid w:val="006774CF"/>
    <w:rsid w:val="00686858"/>
    <w:rsid w:val="006A343D"/>
    <w:rsid w:val="006C5A2F"/>
    <w:rsid w:val="006D169C"/>
    <w:rsid w:val="006E1CE5"/>
    <w:rsid w:val="006E28B2"/>
    <w:rsid w:val="006F30A5"/>
    <w:rsid w:val="00717480"/>
    <w:rsid w:val="00722FE3"/>
    <w:rsid w:val="0073055A"/>
    <w:rsid w:val="007402EE"/>
    <w:rsid w:val="007447EA"/>
    <w:rsid w:val="00756729"/>
    <w:rsid w:val="00757E3A"/>
    <w:rsid w:val="00770812"/>
    <w:rsid w:val="0077514D"/>
    <w:rsid w:val="007A34E6"/>
    <w:rsid w:val="007B0768"/>
    <w:rsid w:val="007B23F0"/>
    <w:rsid w:val="007B7531"/>
    <w:rsid w:val="007C716D"/>
    <w:rsid w:val="00814966"/>
    <w:rsid w:val="00815835"/>
    <w:rsid w:val="008420F4"/>
    <w:rsid w:val="00871960"/>
    <w:rsid w:val="008A4CF9"/>
    <w:rsid w:val="008A7B0C"/>
    <w:rsid w:val="008F3641"/>
    <w:rsid w:val="0090172E"/>
    <w:rsid w:val="009042AD"/>
    <w:rsid w:val="00933E90"/>
    <w:rsid w:val="00947965"/>
    <w:rsid w:val="00953391"/>
    <w:rsid w:val="00976B5C"/>
    <w:rsid w:val="00992E46"/>
    <w:rsid w:val="00993A80"/>
    <w:rsid w:val="00A37EF3"/>
    <w:rsid w:val="00A8140F"/>
    <w:rsid w:val="00A8362F"/>
    <w:rsid w:val="00A90286"/>
    <w:rsid w:val="00AA22D2"/>
    <w:rsid w:val="00AF4711"/>
    <w:rsid w:val="00AF5B1C"/>
    <w:rsid w:val="00B17052"/>
    <w:rsid w:val="00B30063"/>
    <w:rsid w:val="00B42EDE"/>
    <w:rsid w:val="00B475CC"/>
    <w:rsid w:val="00B52C67"/>
    <w:rsid w:val="00B54297"/>
    <w:rsid w:val="00B6012A"/>
    <w:rsid w:val="00B617C4"/>
    <w:rsid w:val="00B707D3"/>
    <w:rsid w:val="00B77293"/>
    <w:rsid w:val="00B90B37"/>
    <w:rsid w:val="00B923BE"/>
    <w:rsid w:val="00BA721A"/>
    <w:rsid w:val="00BB7B90"/>
    <w:rsid w:val="00BC5F34"/>
    <w:rsid w:val="00BC6F33"/>
    <w:rsid w:val="00BF263A"/>
    <w:rsid w:val="00C15101"/>
    <w:rsid w:val="00C20755"/>
    <w:rsid w:val="00C52A63"/>
    <w:rsid w:val="00C9420C"/>
    <w:rsid w:val="00CE052B"/>
    <w:rsid w:val="00CE156F"/>
    <w:rsid w:val="00D444AB"/>
    <w:rsid w:val="00D54515"/>
    <w:rsid w:val="00D62F48"/>
    <w:rsid w:val="00D63075"/>
    <w:rsid w:val="00D86A1B"/>
    <w:rsid w:val="00D86D58"/>
    <w:rsid w:val="00D90B57"/>
    <w:rsid w:val="00D91151"/>
    <w:rsid w:val="00DB1437"/>
    <w:rsid w:val="00DC21BF"/>
    <w:rsid w:val="00DD1976"/>
    <w:rsid w:val="00E12E7C"/>
    <w:rsid w:val="00E15F08"/>
    <w:rsid w:val="00E24E5D"/>
    <w:rsid w:val="00E5292E"/>
    <w:rsid w:val="00E6324F"/>
    <w:rsid w:val="00E677B1"/>
    <w:rsid w:val="00E67F6D"/>
    <w:rsid w:val="00E754CA"/>
    <w:rsid w:val="00E81871"/>
    <w:rsid w:val="00E968BC"/>
    <w:rsid w:val="00ED662B"/>
    <w:rsid w:val="00EE16AC"/>
    <w:rsid w:val="00EF2146"/>
    <w:rsid w:val="00F04460"/>
    <w:rsid w:val="00F248D5"/>
    <w:rsid w:val="00F51BC9"/>
    <w:rsid w:val="00F527FC"/>
    <w:rsid w:val="00F672D1"/>
    <w:rsid w:val="00F75EA9"/>
    <w:rsid w:val="00F87129"/>
    <w:rsid w:val="00FB0AD0"/>
    <w:rsid w:val="00FB0EFF"/>
    <w:rsid w:val="00FB402E"/>
    <w:rsid w:val="00FB7F89"/>
    <w:rsid w:val="00FC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7A50D-9FA8-49E1-BCCB-070E9DB6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customStyle="1" w:styleId="answernumber">
    <w:name w:val="answernumber"/>
    <w:basedOn w:val="a0"/>
    <w:rsid w:val="00123B86"/>
  </w:style>
  <w:style w:type="paragraph" w:styleId="a5">
    <w:name w:val="Normal (Web)"/>
    <w:basedOn w:val="a"/>
    <w:uiPriority w:val="99"/>
    <w:unhideWhenUsed/>
    <w:rsid w:val="00123B8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7514D"/>
    <w:rPr>
      <w:b/>
      <w:bCs/>
    </w:rPr>
  </w:style>
  <w:style w:type="paragraph" w:customStyle="1" w:styleId="p2mrcssattr">
    <w:name w:val="p2_mr_css_attr"/>
    <w:basedOn w:val="a"/>
    <w:rsid w:val="008420F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842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21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004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9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4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6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4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46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4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6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7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005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3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76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09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4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4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70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7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0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202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20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47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91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88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53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0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3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11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9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7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4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4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2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3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85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1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96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98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99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914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33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4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9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6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0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71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5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3888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48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4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5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7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73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17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63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79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690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2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16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83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34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82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9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7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21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40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1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147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9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5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022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8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0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0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801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0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838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87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935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1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7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190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18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5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0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19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6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30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21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5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2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1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7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9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6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4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8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103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97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5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4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1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345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9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4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60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6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4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5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83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1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7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9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4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6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4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5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1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7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7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0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2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45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0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786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4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56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9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32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02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9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26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2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1762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28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3656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86166876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26964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9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32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36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9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54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6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7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33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1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8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0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6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0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39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25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0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657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14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8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5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6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84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937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1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012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8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0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5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29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9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56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5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493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78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1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890AD-02A2-4E1A-A967-4B9FAAFE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2024-06-20T08:36:00Z</dcterms:created>
  <dcterms:modified xsi:type="dcterms:W3CDTF">2024-06-20T08:36:00Z</dcterms:modified>
</cp:coreProperties>
</file>