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5664"/>
      </w:tblGrid>
      <w:tr w:rsidR="00EC6A89" w:rsidRPr="00EC6A89" w14:paraId="68A1414D" w14:textId="77777777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5CEF4" w14:textId="77777777" w:rsidR="00786B92" w:rsidRPr="00EC6A89" w:rsidRDefault="00D50A8E">
            <w:pPr>
              <w:ind w:firstLine="0"/>
              <w:jc w:val="center"/>
              <w:rPr>
                <w:sz w:val="36"/>
                <w:szCs w:val="36"/>
              </w:rPr>
            </w:pPr>
            <w:r w:rsidRPr="00EC6A89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EC6A89" w:rsidRPr="00EC6A89" w14:paraId="48D6893F" w14:textId="77777777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31EF0" w14:textId="0A72B2CE" w:rsidR="00786B92" w:rsidRPr="00EC6A89" w:rsidRDefault="00D50A8E">
            <w:pPr>
              <w:ind w:firstLine="0"/>
              <w:jc w:val="center"/>
            </w:pPr>
            <w:r w:rsidRPr="00EC6A89">
              <w:rPr>
                <w:b/>
                <w:bCs/>
              </w:rPr>
              <w:t>«</w:t>
            </w:r>
            <w:r w:rsidR="00205BA5" w:rsidRPr="00EC6A89">
              <w:rPr>
                <w:b/>
                <w:bCs/>
              </w:rPr>
              <w:t>ДИНАМИКА И УСТОЙЧИВОСТЬ МЕХАНИЧЕСКИХ СИСТЕМ</w:t>
            </w:r>
            <w:r w:rsidRPr="00EC6A89">
              <w:rPr>
                <w:b/>
                <w:bCs/>
              </w:rPr>
              <w:t>»</w:t>
            </w:r>
          </w:p>
        </w:tc>
      </w:tr>
      <w:tr w:rsidR="00EC6A89" w:rsidRPr="00EC6A89" w14:paraId="50FDDAD9" w14:textId="77777777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083B" w14:textId="77777777" w:rsidR="00786B92" w:rsidRPr="00EC6A89" w:rsidRDefault="00786B92">
            <w:pPr>
              <w:ind w:firstLine="0"/>
              <w:jc w:val="center"/>
            </w:pPr>
          </w:p>
          <w:p w14:paraId="0AB4B12E" w14:textId="77777777" w:rsidR="00786B92" w:rsidRPr="00EC6A89" w:rsidRDefault="00D50A8E">
            <w:pPr>
              <w:ind w:firstLine="0"/>
              <w:jc w:val="center"/>
              <w:rPr>
                <w:b/>
              </w:rPr>
            </w:pPr>
            <w:r w:rsidRPr="00EC6A89">
              <w:rPr>
                <w:b/>
              </w:rPr>
              <w:t>Фонд оценочных средств</w:t>
            </w:r>
          </w:p>
        </w:tc>
      </w:tr>
      <w:tr w:rsidR="00EC6A89" w:rsidRPr="00EC6A89" w14:paraId="259CF98F" w14:textId="7777777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185F5" w14:textId="77777777" w:rsidR="00786B92" w:rsidRPr="00EC6A89" w:rsidRDefault="00D50A8E">
            <w:pPr>
              <w:ind w:firstLine="0"/>
            </w:pPr>
            <w:r w:rsidRPr="00EC6A89">
              <w:t>Направление/</w:t>
            </w:r>
            <w:r w:rsidRPr="00EC6A89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CDAA6" w14:textId="64B1438F" w:rsidR="00786B92" w:rsidRPr="00EC6A89" w:rsidRDefault="00D50A8E">
            <w:pPr>
              <w:ind w:firstLine="0"/>
            </w:pPr>
            <w:r w:rsidRPr="00EC6A89">
              <w:rPr>
                <w:bCs/>
              </w:rPr>
              <w:t>15.0</w:t>
            </w:r>
            <w:r w:rsidR="003217D5" w:rsidRPr="00EC6A89">
              <w:rPr>
                <w:bCs/>
              </w:rPr>
              <w:t>4</w:t>
            </w:r>
            <w:r w:rsidRPr="00EC6A89">
              <w:rPr>
                <w:bCs/>
              </w:rPr>
              <w:t>.03</w:t>
            </w:r>
            <w:r w:rsidRPr="00EC6A89">
              <w:rPr>
                <w:rFonts w:cs="Times New Roman"/>
                <w:bCs/>
                <w:szCs w:val="28"/>
              </w:rPr>
              <w:t xml:space="preserve"> Прикладная механика</w:t>
            </w:r>
          </w:p>
        </w:tc>
      </w:tr>
      <w:tr w:rsidR="00EC6A89" w:rsidRPr="00EC6A89" w14:paraId="2A0A92F5" w14:textId="7777777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EA1F8" w14:textId="77777777" w:rsidR="00786B92" w:rsidRPr="00EC6A89" w:rsidRDefault="00D50A8E">
            <w:pPr>
              <w:ind w:firstLine="0"/>
            </w:pPr>
            <w:r w:rsidRPr="00EC6A89">
              <w:t>Специализация/</w:t>
            </w:r>
            <w:r w:rsidRPr="00EC6A89">
              <w:br/>
              <w:t>профиль/</w:t>
            </w:r>
            <w:r w:rsidRPr="00EC6A89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8515B" w14:textId="4A3704B9" w:rsidR="00786B92" w:rsidRPr="00EC6A89" w:rsidRDefault="00B56E26">
            <w:pPr>
              <w:ind w:firstLine="0"/>
              <w:rPr>
                <w:rFonts w:eastAsia="Arial" w:cs="Times New Roman"/>
                <w:szCs w:val="28"/>
                <w:shd w:val="clear" w:color="auto" w:fill="FFFFFF"/>
              </w:rPr>
            </w:pPr>
            <w:r w:rsidRPr="00EC6A89">
              <w:rPr>
                <w:rFonts w:cs="Times New Roman"/>
                <w:shd w:val="clear" w:color="auto" w:fill="FFFFFF"/>
              </w:rPr>
              <w:t>Динамика, прочность машин, приборов, аппаратуры</w:t>
            </w:r>
            <w:r w:rsidRPr="00EC6A89">
              <w:rPr>
                <w:rFonts w:eastAsia="Arial" w:cs="Times New Roman"/>
                <w:szCs w:val="28"/>
                <w:shd w:val="clear" w:color="auto" w:fill="FFFFFF"/>
              </w:rPr>
              <w:t xml:space="preserve"> </w:t>
            </w:r>
          </w:p>
          <w:p w14:paraId="5795D49E" w14:textId="77777777" w:rsidR="00786B92" w:rsidRPr="00EC6A89" w:rsidRDefault="00786B92">
            <w:pPr>
              <w:ind w:firstLine="0"/>
            </w:pPr>
          </w:p>
        </w:tc>
      </w:tr>
      <w:tr w:rsidR="00EC6A89" w:rsidRPr="00EC6A89" w14:paraId="19CC2D82" w14:textId="7777777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48782" w14:textId="77777777" w:rsidR="00786B92" w:rsidRPr="00EC6A89" w:rsidRDefault="00D50A8E">
            <w:pPr>
              <w:ind w:firstLine="0"/>
            </w:pPr>
            <w:r w:rsidRPr="00EC6A89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F8382" w14:textId="77777777" w:rsidR="00786B92" w:rsidRPr="00EC6A89" w:rsidRDefault="00786B92">
            <w:pPr>
              <w:ind w:firstLine="0"/>
            </w:pPr>
          </w:p>
          <w:p w14:paraId="5824E0AD" w14:textId="06594531" w:rsidR="00786B92" w:rsidRPr="00EC6A89" w:rsidRDefault="003217D5">
            <w:pPr>
              <w:ind w:firstLine="0"/>
            </w:pPr>
            <w:r w:rsidRPr="00EC6A89">
              <w:t>Магистратура</w:t>
            </w:r>
          </w:p>
        </w:tc>
      </w:tr>
      <w:tr w:rsidR="00EC6A89" w:rsidRPr="00EC6A89" w14:paraId="2493FF7E" w14:textId="7777777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A93D7" w14:textId="77777777" w:rsidR="00786B92" w:rsidRPr="00EC6A89" w:rsidRDefault="00D50A8E">
            <w:pPr>
              <w:ind w:firstLine="0"/>
            </w:pPr>
            <w:r w:rsidRPr="00EC6A89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6811C" w14:textId="5E288097" w:rsidR="00786B92" w:rsidRPr="00EC6A89" w:rsidRDefault="00D50A8E">
            <w:pPr>
              <w:ind w:firstLine="0"/>
            </w:pPr>
            <w:r w:rsidRPr="00EC6A89">
              <w:t>Очная</w:t>
            </w:r>
          </w:p>
        </w:tc>
      </w:tr>
      <w:tr w:rsidR="00EC6A89" w:rsidRPr="00EC6A89" w14:paraId="2A021D7E" w14:textId="7777777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D42F6" w14:textId="77777777" w:rsidR="00786B92" w:rsidRPr="00EC6A89" w:rsidRDefault="00D50A8E">
            <w:pPr>
              <w:ind w:firstLine="0"/>
            </w:pPr>
            <w:r w:rsidRPr="00EC6A89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ECE6D" w14:textId="77777777" w:rsidR="00786B92" w:rsidRPr="00EC6A89" w:rsidRDefault="00D50A8E">
            <w:pPr>
              <w:ind w:firstLine="0"/>
            </w:pPr>
            <w:r w:rsidRPr="00EC6A89">
              <w:t>Е Оружие и системы вооружения</w:t>
            </w:r>
          </w:p>
        </w:tc>
      </w:tr>
      <w:tr w:rsidR="00EC6A89" w:rsidRPr="00EC6A89" w14:paraId="279322A9" w14:textId="77777777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221D9" w14:textId="77777777" w:rsidR="00786B92" w:rsidRPr="00EC6A89" w:rsidRDefault="00D50A8E">
            <w:pPr>
              <w:ind w:firstLine="0"/>
            </w:pPr>
            <w:r w:rsidRPr="00EC6A89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948B7" w14:textId="77777777" w:rsidR="00786B92" w:rsidRPr="00EC6A89" w:rsidRDefault="00786B92">
            <w:pPr>
              <w:ind w:firstLine="0"/>
            </w:pPr>
          </w:p>
          <w:p w14:paraId="1A7767E1" w14:textId="77777777" w:rsidR="00786B92" w:rsidRPr="00EC6A89" w:rsidRDefault="00D50A8E">
            <w:pPr>
              <w:ind w:firstLine="0"/>
              <w:rPr>
                <w:rFonts w:eastAsia="Arial" w:cs="Times New Roman"/>
                <w:szCs w:val="28"/>
                <w:shd w:val="clear" w:color="auto" w:fill="FFFFFF"/>
              </w:rPr>
            </w:pPr>
            <w:r w:rsidRPr="00EC6A89">
              <w:t>Е7 МЕХАНИКА ДЕФОРМИРУЕМОГО ТВЕРДОГО ТЕЛА</w:t>
            </w:r>
          </w:p>
          <w:p w14:paraId="71D8DC95" w14:textId="77777777" w:rsidR="00786B92" w:rsidRPr="00EC6A89" w:rsidRDefault="00786B92">
            <w:pPr>
              <w:ind w:firstLine="0"/>
            </w:pPr>
          </w:p>
        </w:tc>
      </w:tr>
      <w:tr w:rsidR="00EC6A89" w:rsidRPr="00EC6A89" w14:paraId="1E0D312D" w14:textId="77777777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581D7" w14:textId="77777777" w:rsidR="00786B92" w:rsidRPr="00EC6A89" w:rsidRDefault="00D50A8E">
            <w:pPr>
              <w:ind w:firstLine="0"/>
            </w:pPr>
            <w:r w:rsidRPr="00EC6A89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2E3C8" w14:textId="77777777" w:rsidR="00786B92" w:rsidRPr="00EC6A89" w:rsidRDefault="00786B92">
            <w:pPr>
              <w:ind w:firstLine="0"/>
            </w:pPr>
          </w:p>
          <w:p w14:paraId="7C993EDA" w14:textId="77777777" w:rsidR="00786B92" w:rsidRPr="00EC6A89" w:rsidRDefault="00D50A8E">
            <w:pPr>
              <w:ind w:firstLine="0"/>
            </w:pPr>
            <w:r w:rsidRPr="00EC6A89">
              <w:t>Е7 МЕХАНИКА ДЕФОРМИРУЕМОГО ТВЕРДОГО ТЕЛА</w:t>
            </w:r>
          </w:p>
        </w:tc>
      </w:tr>
      <w:tr w:rsidR="00786B92" w:rsidRPr="00EC6A89" w14:paraId="3033F223" w14:textId="7777777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4481C" w14:textId="77777777" w:rsidR="00786B92" w:rsidRPr="00EC6A89" w:rsidRDefault="00D50A8E">
            <w:pPr>
              <w:ind w:firstLine="0"/>
            </w:pPr>
            <w:r w:rsidRPr="00EC6A89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F664A" w14:textId="77777777" w:rsidR="00786B92" w:rsidRPr="00EC6A89" w:rsidRDefault="00D50A8E">
            <w:pPr>
              <w:ind w:firstLine="0"/>
            </w:pPr>
            <w:r w:rsidRPr="00EC6A89">
              <w:t>2023</w:t>
            </w:r>
          </w:p>
        </w:tc>
      </w:tr>
    </w:tbl>
    <w:p w14:paraId="53DCE69B" w14:textId="77777777" w:rsidR="00786B92" w:rsidRPr="00EC6A89" w:rsidRDefault="00786B92"/>
    <w:p w14:paraId="5C87A37F" w14:textId="77777777" w:rsidR="00786B92" w:rsidRPr="00EC6A89" w:rsidRDefault="00786B92"/>
    <w:p w14:paraId="5A981B26" w14:textId="77777777" w:rsidR="00786B92" w:rsidRPr="00EC6A89" w:rsidRDefault="00786B92"/>
    <w:p w14:paraId="4430B9FE" w14:textId="77777777" w:rsidR="00786B92" w:rsidRPr="00EC6A89" w:rsidRDefault="00786B92"/>
    <w:p w14:paraId="1C5C1E5E" w14:textId="77777777" w:rsidR="00786B92" w:rsidRPr="00EC6A89" w:rsidRDefault="00786B92"/>
    <w:p w14:paraId="2A5EFB5D" w14:textId="77777777" w:rsidR="00A80CCB" w:rsidRDefault="00A80CCB" w:rsidP="00766477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br w:type="page"/>
      </w:r>
    </w:p>
    <w:p w14:paraId="1505AE81" w14:textId="6173966F" w:rsidR="00786B92" w:rsidRPr="00EC6A89" w:rsidRDefault="00D50A8E" w:rsidP="00766477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EC6A89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2F7D01" w:rsidRPr="00EC6A89">
        <w:rPr>
          <w:b/>
          <w:bCs/>
          <w:sz w:val="20"/>
          <w:szCs w:val="20"/>
        </w:rPr>
        <w:t>ДИНАМИКА И УСТОЙЧИВОСТЬ МЕХАНИЧЕСКИХ СИСТЕМ</w:t>
      </w:r>
      <w:r w:rsidRPr="00EC6A89">
        <w:rPr>
          <w:b/>
          <w:bCs/>
          <w:sz w:val="20"/>
          <w:szCs w:val="20"/>
        </w:rPr>
        <w:t>»</w:t>
      </w:r>
    </w:p>
    <w:p w14:paraId="160440BD" w14:textId="22FA93E3" w:rsidR="00786B92" w:rsidRPr="00EC6A89" w:rsidRDefault="00D50A8E" w:rsidP="00766477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EC6A89">
        <w:rPr>
          <w:rFonts w:eastAsia="Times New Roman" w:cs="Times New Roman"/>
          <w:b/>
          <w:bCs/>
          <w:sz w:val="20"/>
          <w:szCs w:val="20"/>
          <w:lang w:eastAsia="ru-RU"/>
        </w:rPr>
        <w:t>ОП ВО 15.0</w:t>
      </w:r>
      <w:r w:rsidR="002F7D01" w:rsidRPr="00EC6A89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EC6A89">
        <w:rPr>
          <w:rFonts w:eastAsia="Times New Roman" w:cs="Times New Roman"/>
          <w:b/>
          <w:bCs/>
          <w:sz w:val="20"/>
          <w:szCs w:val="20"/>
          <w:lang w:eastAsia="ru-RU"/>
        </w:rPr>
        <w:t>.03 Прикладная механика «</w:t>
      </w:r>
      <w:r w:rsidR="00B56E26" w:rsidRPr="00EC6A89">
        <w:rPr>
          <w:rFonts w:cs="Times New Roman"/>
          <w:b/>
          <w:bCs/>
          <w:sz w:val="20"/>
          <w:szCs w:val="20"/>
          <w:shd w:val="clear" w:color="auto" w:fill="FFFFFF"/>
        </w:rPr>
        <w:t>Динамика, прочность машин, приборов, аппаратуры</w:t>
      </w:r>
      <w:r w:rsidRPr="00EC6A89"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очная</w:t>
      </w:r>
    </w:p>
    <w:p w14:paraId="23FBFE38" w14:textId="77777777" w:rsidR="00D50A8E" w:rsidRPr="00EC6A89" w:rsidRDefault="00D50A8E" w:rsidP="00D50A8E">
      <w:pPr>
        <w:shd w:val="clear" w:color="auto" w:fill="FFFFFF"/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EC6A89">
        <w:rPr>
          <w:rFonts w:eastAsia="Times New Roman" w:cs="Times New Roman"/>
          <w:sz w:val="20"/>
          <w:szCs w:val="20"/>
          <w:lang w:eastAsia="ru-RU"/>
        </w:rPr>
        <w:t xml:space="preserve">ПСК-1.2 - способность учитывать особенности функционирования машин, приборов и аппаратуры при динамических ударных, циклических, температурных </w:t>
      </w:r>
      <w:proofErr w:type="spellStart"/>
      <w:r w:rsidRPr="00EC6A89">
        <w:rPr>
          <w:rFonts w:eastAsia="Times New Roman" w:cs="Times New Roman"/>
          <w:sz w:val="20"/>
          <w:szCs w:val="20"/>
          <w:lang w:eastAsia="ru-RU"/>
        </w:rPr>
        <w:t>нагружениях</w:t>
      </w:r>
      <w:proofErr w:type="spellEnd"/>
      <w:r w:rsidRPr="00EC6A89">
        <w:rPr>
          <w:rFonts w:eastAsia="Times New Roman" w:cs="Times New Roman"/>
          <w:sz w:val="20"/>
          <w:szCs w:val="20"/>
          <w:lang w:eastAsia="ru-RU"/>
        </w:rPr>
        <w:t xml:space="preserve">, механических, акустических, </w:t>
      </w:r>
      <w:proofErr w:type="spellStart"/>
      <w:r w:rsidRPr="00EC6A89">
        <w:rPr>
          <w:rFonts w:eastAsia="Times New Roman" w:cs="Times New Roman"/>
          <w:sz w:val="20"/>
          <w:szCs w:val="20"/>
          <w:lang w:eastAsia="ru-RU"/>
        </w:rPr>
        <w:t>аэро</w:t>
      </w:r>
      <w:proofErr w:type="spellEnd"/>
      <w:r w:rsidRPr="00EC6A89">
        <w:rPr>
          <w:rFonts w:eastAsia="Times New Roman" w:cs="Times New Roman"/>
          <w:sz w:val="20"/>
          <w:szCs w:val="20"/>
          <w:lang w:eastAsia="ru-RU"/>
        </w:rPr>
        <w:t>- и гидродинамических, тепловых, электромагнитных и радиационных внешних воздействиях, высоком давлении и вакууме.</w:t>
      </w: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7512"/>
        <w:gridCol w:w="1283"/>
        <w:gridCol w:w="700"/>
      </w:tblGrid>
      <w:tr w:rsidR="00A80CCB" w:rsidRPr="00EC6A89" w14:paraId="4F06D49F" w14:textId="77777777" w:rsidTr="00A80CC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FFBECA1" w14:textId="77777777" w:rsidR="00A80CCB" w:rsidRPr="00EC6A89" w:rsidRDefault="00A80CC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EC6A8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5EB1B38E" w14:textId="77777777" w:rsidR="00A80CCB" w:rsidRPr="00EC6A89" w:rsidRDefault="00A80CC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1F776AE0" w14:textId="77777777" w:rsidR="00A80CCB" w:rsidRPr="00EC6A89" w:rsidRDefault="00A80CC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34BD3BD" w14:textId="77777777" w:rsidR="00A80CCB" w:rsidRPr="00EC6A89" w:rsidRDefault="00A80CC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80CCB" w:rsidRPr="00EC6A89" w14:paraId="27D598CD" w14:textId="77777777" w:rsidTr="00A80CC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7C53B" w14:textId="77777777" w:rsidR="00A80CCB" w:rsidRPr="00EC6A89" w:rsidRDefault="00A80CCB" w:rsidP="00CE1EA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214FF" w14:textId="77777777" w:rsidR="00A80CCB" w:rsidRPr="00EC6A89" w:rsidRDefault="00A80CCB" w:rsidP="00CE1EAE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При отсутствии диссипации энергии (</w:t>
            </w:r>
            <w:proofErr w:type="gramStart"/>
            <w:r w:rsidRPr="00EC6A89">
              <w:rPr>
                <w:sz w:val="20"/>
                <w:szCs w:val="20"/>
              </w:rPr>
              <w:t>сил  сопротивления</w:t>
            </w:r>
            <w:proofErr w:type="gramEnd"/>
            <w:r w:rsidRPr="00EC6A89">
              <w:rPr>
                <w:sz w:val="20"/>
                <w:szCs w:val="20"/>
              </w:rPr>
              <w:t>)  декремент затухания…:</w:t>
            </w:r>
          </w:p>
          <w:p w14:paraId="33BC62B7" w14:textId="77777777" w:rsidR="00A80CCB" w:rsidRPr="00EC6A89" w:rsidRDefault="00A80CCB" w:rsidP="00CE1EA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C6A89">
              <w:rPr>
                <w:rFonts w:cs="Times New Roman"/>
                <w:sz w:val="20"/>
                <w:szCs w:val="20"/>
              </w:rPr>
              <w:t>=1</w:t>
            </w:r>
          </w:p>
          <w:p w14:paraId="5D23C56B" w14:textId="77777777" w:rsidR="00A80CCB" w:rsidRPr="00EC6A89" w:rsidRDefault="00A80CCB" w:rsidP="00CE1EA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C6A89">
              <w:rPr>
                <w:rFonts w:cs="Times New Roman"/>
                <w:sz w:val="20"/>
                <w:szCs w:val="20"/>
              </w:rPr>
              <w:t xml:space="preserve">&gt;1 </w:t>
            </w:r>
          </w:p>
          <w:p w14:paraId="405989E4" w14:textId="77777777" w:rsidR="00A80CCB" w:rsidRPr="00EC6A89" w:rsidRDefault="00A80CCB" w:rsidP="00CE1EAE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C6A89">
              <w:rPr>
                <w:rFonts w:cs="Times New Roman"/>
                <w:sz w:val="20"/>
                <w:szCs w:val="20"/>
              </w:rPr>
              <w:t xml:space="preserve"> &lt;0</w:t>
            </w:r>
          </w:p>
          <w:p w14:paraId="070CF224" w14:textId="63B01709" w:rsidR="00A80CCB" w:rsidRPr="00EC6A89" w:rsidRDefault="00A80CCB" w:rsidP="00CE1EA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cs="Times New Roman"/>
                <w:sz w:val="20"/>
                <w:szCs w:val="20"/>
              </w:rPr>
              <w:t xml:space="preserve">=0 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1A8C8" w14:textId="1EC45D43" w:rsidR="00A80CCB" w:rsidRPr="00EC6A89" w:rsidRDefault="00A80CCB" w:rsidP="00CE1E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5B4E583" w14:textId="77777777" w:rsidR="00A80CCB" w:rsidRPr="00EC6A89" w:rsidRDefault="00A80CCB" w:rsidP="00CE1E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bookmarkEnd w:id="0"/>
      <w:tr w:rsidR="00A80CCB" w:rsidRPr="00EC6A89" w14:paraId="0B41DC49" w14:textId="77777777" w:rsidTr="00A80CC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BC694" w14:textId="77777777" w:rsidR="00A80CCB" w:rsidRPr="00EC6A89" w:rsidRDefault="00A80CCB" w:rsidP="008F724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D3FD3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Как изменится низшая частота собственных колебаний упругой системы при её погружении в воду</w:t>
            </w:r>
          </w:p>
          <w:p w14:paraId="28C659FF" w14:textId="77777777" w:rsidR="00A80CCB" w:rsidRPr="00EC6A89" w:rsidRDefault="00A80CCB" w:rsidP="008F724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C6A89">
              <w:rPr>
                <w:rFonts w:cs="Times New Roman"/>
                <w:sz w:val="20"/>
                <w:szCs w:val="20"/>
              </w:rPr>
              <w:t>не изменится</w:t>
            </w:r>
          </w:p>
          <w:p w14:paraId="5C774508" w14:textId="77777777" w:rsidR="00A80CCB" w:rsidRPr="00EC6A89" w:rsidRDefault="00A80CCB" w:rsidP="008F724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C6A89">
              <w:rPr>
                <w:rFonts w:cs="Times New Roman"/>
                <w:sz w:val="20"/>
                <w:szCs w:val="20"/>
              </w:rPr>
              <w:t>уменьшится</w:t>
            </w:r>
          </w:p>
          <w:p w14:paraId="66A022FD" w14:textId="77777777" w:rsidR="00A80CCB" w:rsidRPr="00EC6A89" w:rsidRDefault="00A80CCB" w:rsidP="008F724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C6A89">
              <w:rPr>
                <w:rFonts w:cs="Times New Roman"/>
                <w:sz w:val="20"/>
                <w:szCs w:val="20"/>
              </w:rPr>
              <w:t>возрастет</w:t>
            </w:r>
          </w:p>
          <w:p w14:paraId="4F9DCE0B" w14:textId="75709047" w:rsidR="00A80CCB" w:rsidRPr="00EC6A89" w:rsidRDefault="00A80CCB" w:rsidP="008F724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C6A89">
              <w:rPr>
                <w:rFonts w:cs="Times New Roman"/>
                <w:sz w:val="20"/>
                <w:szCs w:val="20"/>
              </w:rPr>
              <w:t>непредсказуемо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86C4D" w14:textId="1D0D443A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17FB4A5" w14:textId="20FF1FBE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80CCB" w:rsidRPr="00EC6A89" w14:paraId="33420E00" w14:textId="77777777" w:rsidTr="00A80CC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DA251" w14:textId="77777777" w:rsidR="00A80CCB" w:rsidRPr="00EC6A89" w:rsidRDefault="00A80CCB" w:rsidP="008F724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D80A6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Как изменятся частоты собственных колебаний упругой системы при её переносе с Земли в космическое пространство?</w:t>
            </w:r>
          </w:p>
          <w:p w14:paraId="5E5D3E7D" w14:textId="77777777" w:rsidR="00A80CCB" w:rsidRPr="00EC6A89" w:rsidRDefault="00A80CCB" w:rsidP="008F724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C6A89">
              <w:rPr>
                <w:rFonts w:cs="Times New Roman"/>
                <w:sz w:val="20"/>
                <w:szCs w:val="20"/>
              </w:rPr>
              <w:t>не изменится</w:t>
            </w:r>
          </w:p>
          <w:p w14:paraId="3A33279D" w14:textId="77777777" w:rsidR="00A80CCB" w:rsidRPr="00EC6A89" w:rsidRDefault="00A80CCB" w:rsidP="008F724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C6A89">
              <w:rPr>
                <w:rFonts w:cs="Times New Roman"/>
                <w:sz w:val="20"/>
                <w:szCs w:val="20"/>
              </w:rPr>
              <w:t>уменьшится</w:t>
            </w:r>
          </w:p>
          <w:p w14:paraId="57838295" w14:textId="77777777" w:rsidR="00A80CCB" w:rsidRPr="00EC6A89" w:rsidRDefault="00A80CCB" w:rsidP="008F724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C6A89">
              <w:rPr>
                <w:rFonts w:cs="Times New Roman"/>
                <w:sz w:val="20"/>
                <w:szCs w:val="20"/>
              </w:rPr>
              <w:t>возрастет</w:t>
            </w:r>
          </w:p>
          <w:p w14:paraId="5C28B47F" w14:textId="7A5BF617" w:rsidR="00A80CCB" w:rsidRPr="00EC6A89" w:rsidRDefault="00A80CCB" w:rsidP="008F7246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EC6A89">
              <w:rPr>
                <w:rFonts w:cs="Times New Roman"/>
                <w:sz w:val="20"/>
                <w:szCs w:val="20"/>
              </w:rPr>
              <w:t>непредсказуемо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ED7FF" w14:textId="293E6515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DE131D9" w14:textId="59B89B56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80CCB" w:rsidRPr="00EC6A89" w14:paraId="687E1DE0" w14:textId="77777777" w:rsidTr="00A80CC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AAEBF" w14:textId="77777777" w:rsidR="00A80CCB" w:rsidRPr="00EC6A89" w:rsidRDefault="00A80CCB" w:rsidP="008F724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A9029" w14:textId="371A9508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Приведенная жесткость колебательной системы 1000 кгс/м, приведенный вес инерционного </w:t>
            </w:r>
            <w:proofErr w:type="gramStart"/>
            <w:r w:rsidRPr="00EC6A89">
              <w:rPr>
                <w:sz w:val="20"/>
                <w:szCs w:val="20"/>
              </w:rPr>
              <w:t>элемента  20</w:t>
            </w:r>
            <w:proofErr w:type="gramEnd"/>
            <w:r w:rsidRPr="00EC6A89">
              <w:rPr>
                <w:sz w:val="20"/>
                <w:szCs w:val="20"/>
              </w:rPr>
              <w:t xml:space="preserve"> кгс. Период собственных колебаний равен ~0,28 с</w:t>
            </w:r>
          </w:p>
          <w:p w14:paraId="32791F01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~0,44 </w:t>
            </w:r>
            <w:r w:rsidRPr="00EC6A89">
              <w:rPr>
                <w:sz w:val="20"/>
                <w:szCs w:val="20"/>
                <w:lang w:val="en-US"/>
              </w:rPr>
              <w:t>c</w:t>
            </w:r>
          </w:p>
          <w:p w14:paraId="6BA74659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~1,33 </w:t>
            </w:r>
            <w:r w:rsidRPr="00EC6A89">
              <w:rPr>
                <w:sz w:val="20"/>
                <w:szCs w:val="20"/>
                <w:lang w:val="en-US"/>
              </w:rPr>
              <w:t>c</w:t>
            </w:r>
          </w:p>
          <w:p w14:paraId="2DDEC2DC" w14:textId="11D42AC0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~2,51 </w:t>
            </w:r>
            <w:r w:rsidRPr="00EC6A89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052C3" w14:textId="37D9C07C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9540CDC" w14:textId="37BA1869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80CCB" w:rsidRPr="00EC6A89" w14:paraId="36FE1984" w14:textId="77777777" w:rsidTr="00A80CC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3CF8C" w14:textId="77777777" w:rsidR="00A80CCB" w:rsidRPr="00EC6A89" w:rsidRDefault="00A80CCB" w:rsidP="008F724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6C1CD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При </w:t>
            </w:r>
            <w:proofErr w:type="gramStart"/>
            <w:r w:rsidRPr="00EC6A89">
              <w:rPr>
                <w:sz w:val="20"/>
                <w:szCs w:val="20"/>
              </w:rPr>
              <w:t>увеличении  приведенной</w:t>
            </w:r>
            <w:proofErr w:type="gramEnd"/>
            <w:r w:rsidRPr="00EC6A89">
              <w:rPr>
                <w:sz w:val="20"/>
                <w:szCs w:val="20"/>
              </w:rPr>
              <w:t xml:space="preserve"> массы в 4 раза низшая частота собственных колебаний</w:t>
            </w:r>
          </w:p>
          <w:p w14:paraId="2E15A114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уменьшится в 2 раза</w:t>
            </w:r>
          </w:p>
          <w:p w14:paraId="0ED13A4F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proofErr w:type="gramStart"/>
            <w:r w:rsidRPr="00EC6A89">
              <w:rPr>
                <w:sz w:val="20"/>
                <w:szCs w:val="20"/>
              </w:rPr>
              <w:t>увеличится  в</w:t>
            </w:r>
            <w:proofErr w:type="gramEnd"/>
            <w:r w:rsidRPr="00EC6A89">
              <w:rPr>
                <w:sz w:val="20"/>
                <w:szCs w:val="20"/>
              </w:rPr>
              <w:t xml:space="preserve"> 2 раза</w:t>
            </w:r>
          </w:p>
          <w:p w14:paraId="0BB6AB77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уменьшится в 4 раза</w:t>
            </w:r>
          </w:p>
          <w:p w14:paraId="4FEDE7C7" w14:textId="1378CF3C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увеличится  в 4 раза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889FF" w14:textId="46E2131E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B62C3CC" w14:textId="6A042E47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80CCB" w:rsidRPr="00EC6A89" w14:paraId="2783F155" w14:textId="77777777" w:rsidTr="00A80CC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EAC4E" w14:textId="77777777" w:rsidR="00A80CCB" w:rsidRPr="00EC6A89" w:rsidRDefault="00A80CCB" w:rsidP="008F724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6866C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В уравнения движения Лагранжа </w:t>
            </w:r>
            <w:r w:rsidRPr="00EC6A89">
              <w:rPr>
                <w:sz w:val="20"/>
                <w:szCs w:val="20"/>
                <w:lang w:val="en-US"/>
              </w:rPr>
              <w:t>II</w:t>
            </w:r>
            <w:r w:rsidRPr="00EC6A89">
              <w:rPr>
                <w:sz w:val="20"/>
                <w:szCs w:val="20"/>
              </w:rPr>
              <w:t xml:space="preserve">-го рода потенциальная энергия дифференцируется по </w:t>
            </w:r>
          </w:p>
          <w:p w14:paraId="660FACBB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времени</w:t>
            </w:r>
          </w:p>
          <w:p w14:paraId="0262776D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скорости</w:t>
            </w:r>
          </w:p>
          <w:p w14:paraId="168C3CE2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перемещению</w:t>
            </w:r>
          </w:p>
          <w:p w14:paraId="6FA4F1A4" w14:textId="0BB3A9BA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температуре 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B492A" w14:textId="0C7CDDC8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CA2AAEC" w14:textId="2D54EDB7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80CCB" w:rsidRPr="00EC6A89" w14:paraId="78E1F16E" w14:textId="77777777" w:rsidTr="00A80CC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F1A65" w14:textId="77777777" w:rsidR="00A80CCB" w:rsidRPr="00EC6A89" w:rsidRDefault="00A80CCB" w:rsidP="008F724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5A3E9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При численном решении задачи с конечным числом степеней свободы возможное число искомых частот собственных незатухающих колебаний</w:t>
            </w:r>
          </w:p>
          <w:p w14:paraId="595DFF61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бесконечно</w:t>
            </w:r>
          </w:p>
          <w:p w14:paraId="061B0EFF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равно числу степеней свободы </w:t>
            </w:r>
          </w:p>
          <w:p w14:paraId="571B0F8C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равно удвоенному числу степеней свободы </w:t>
            </w:r>
          </w:p>
          <w:p w14:paraId="6C245654" w14:textId="0682F128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ничего из вышеперечисленного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A230C" w14:textId="7897FDBE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A0F52A2" w14:textId="79EE4945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80CCB" w:rsidRPr="00EC6A89" w14:paraId="78D8E88F" w14:textId="77777777" w:rsidTr="00A80CC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3516F" w14:textId="77777777" w:rsidR="00A80CCB" w:rsidRPr="00EC6A89" w:rsidRDefault="00A80CCB" w:rsidP="008F724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D8E2C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В основе метода </w:t>
            </w:r>
            <w:proofErr w:type="gramStart"/>
            <w:r w:rsidRPr="00EC6A89">
              <w:rPr>
                <w:sz w:val="20"/>
                <w:szCs w:val="20"/>
              </w:rPr>
              <w:t>Рэлея  лежит</w:t>
            </w:r>
            <w:proofErr w:type="gramEnd"/>
            <w:r w:rsidRPr="00EC6A89">
              <w:rPr>
                <w:sz w:val="20"/>
                <w:szCs w:val="20"/>
              </w:rPr>
              <w:t xml:space="preserve"> равенство…</w:t>
            </w:r>
          </w:p>
          <w:p w14:paraId="5143F8C3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  максимальных значений кинетической и потенциальной энергии</w:t>
            </w:r>
          </w:p>
          <w:p w14:paraId="37AB3552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  максимальных значений кинетической и диссипативной энергии</w:t>
            </w:r>
          </w:p>
          <w:p w14:paraId="3E295485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  минимальных значений кинетической и потенциальной энергии</w:t>
            </w:r>
          </w:p>
          <w:p w14:paraId="10E7D802" w14:textId="686A41ED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  минимальных значений кинетической и диссипативной энергии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7E7E3" w14:textId="302473CC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B37DAFE" w14:textId="017B29A9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80CCB" w:rsidRPr="00EC6A89" w14:paraId="14164C47" w14:textId="77777777" w:rsidTr="00A80CC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F7B7E" w14:textId="77777777" w:rsidR="00A80CCB" w:rsidRPr="00EC6A89" w:rsidRDefault="00A80CCB" w:rsidP="008F724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98F66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Частота малых (линейных) собственных колебаний математического маятника весом 5 </w:t>
            </w:r>
            <w:proofErr w:type="gramStart"/>
            <w:r w:rsidRPr="00EC6A89">
              <w:rPr>
                <w:sz w:val="20"/>
                <w:szCs w:val="20"/>
              </w:rPr>
              <w:t>кгс  и</w:t>
            </w:r>
            <w:proofErr w:type="gramEnd"/>
            <w:r w:rsidRPr="00EC6A89">
              <w:rPr>
                <w:sz w:val="20"/>
                <w:szCs w:val="20"/>
              </w:rPr>
              <w:t xml:space="preserve"> длиной жесткого стержня 50 см равна </w:t>
            </w:r>
          </w:p>
          <w:p w14:paraId="71FF0615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~0,71 Гц</w:t>
            </w:r>
          </w:p>
          <w:p w14:paraId="5F993F26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~0,11 Гц</w:t>
            </w:r>
          </w:p>
          <w:p w14:paraId="151887D3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~2,33 Гц</w:t>
            </w:r>
          </w:p>
          <w:p w14:paraId="3BE18344" w14:textId="4F701C5B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~0,02 Гц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8412D" w14:textId="3D1848A0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5590B61" w14:textId="67A6EE40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80CCB" w:rsidRPr="00EC6A89" w14:paraId="43E90CEB" w14:textId="77777777" w:rsidTr="00A80CC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06F40" w14:textId="77777777" w:rsidR="00A80CCB" w:rsidRPr="00EC6A89" w:rsidRDefault="00A80CCB" w:rsidP="008F724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15EAD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 xml:space="preserve">При параметрическом возбуждении колебаний энергия может быть вложена в колебательную </w:t>
            </w:r>
            <w:proofErr w:type="gramStart"/>
            <w:r w:rsidRPr="00EC6A89">
              <w:rPr>
                <w:sz w:val="20"/>
                <w:szCs w:val="20"/>
              </w:rPr>
              <w:t>систему  путем</w:t>
            </w:r>
            <w:proofErr w:type="gramEnd"/>
            <w:r w:rsidRPr="00EC6A89">
              <w:rPr>
                <w:sz w:val="20"/>
                <w:szCs w:val="20"/>
              </w:rPr>
              <w:t xml:space="preserve"> периодического изменения  </w:t>
            </w:r>
          </w:p>
          <w:p w14:paraId="3A69FC92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только ее инерционных параметров.</w:t>
            </w:r>
          </w:p>
          <w:p w14:paraId="0F0B5232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только ее демпфирующих параметров.</w:t>
            </w:r>
          </w:p>
          <w:p w14:paraId="405D03E2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lastRenderedPageBreak/>
              <w:t xml:space="preserve">только ее </w:t>
            </w:r>
            <w:proofErr w:type="spellStart"/>
            <w:r w:rsidRPr="00EC6A89">
              <w:rPr>
                <w:sz w:val="20"/>
                <w:szCs w:val="20"/>
              </w:rPr>
              <w:t>жесткостных</w:t>
            </w:r>
            <w:proofErr w:type="spellEnd"/>
            <w:r w:rsidRPr="00EC6A89">
              <w:rPr>
                <w:sz w:val="20"/>
                <w:szCs w:val="20"/>
              </w:rPr>
              <w:t xml:space="preserve"> (восстанавливающих) параметров.</w:t>
            </w:r>
          </w:p>
          <w:p w14:paraId="5338D46C" w14:textId="1AFCA12F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любое из вышеперечисленного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AAA19" w14:textId="2BC7A8AB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16C5440" w14:textId="259E60FE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80CCB" w:rsidRPr="00EC6A89" w14:paraId="0E363E4E" w14:textId="77777777" w:rsidTr="00A80CC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C855" w14:textId="3FB614A9" w:rsidR="00A80CCB" w:rsidRPr="00EC6A89" w:rsidRDefault="00A80CCB" w:rsidP="008F7246">
            <w:pPr>
              <w:pStyle w:val="a4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2F6E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Дан стержень, гибкость которого больше предельной гибкости материала. При этом критическая сила _________. Заполните пропуск.</w:t>
            </w:r>
          </w:p>
          <w:p w14:paraId="066284E7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Прямо пропорционально длине стержня</w:t>
            </w:r>
          </w:p>
          <w:p w14:paraId="0C9141CD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обратно пропорциональна длине стержня</w:t>
            </w:r>
          </w:p>
          <w:p w14:paraId="3B960B92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обратно пропорциональна квадрату длины стержня</w:t>
            </w:r>
          </w:p>
          <w:p w14:paraId="0646BF6D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прямо пропорциональна квадрату длине стержня</w:t>
            </w:r>
          </w:p>
          <w:p w14:paraId="632A74D7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не зависит от длины стержня, нет правильного ответа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D7D8" w14:textId="62661C30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5D34" w14:textId="23095550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80CCB" w:rsidRPr="00EC6A89" w14:paraId="70501843" w14:textId="77777777" w:rsidTr="00A80CC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E278" w14:textId="15206A82" w:rsidR="00A80CCB" w:rsidRPr="00EC6A89" w:rsidRDefault="00A80CCB" w:rsidP="008F724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05EA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Дан стержень, гибкость которого больше предельной гибкости материала. При этом критическая сила _________. Заполните пропуск.</w:t>
            </w:r>
          </w:p>
          <w:p w14:paraId="33D8A033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прямо пропорционально осевому моменту инерции стержня</w:t>
            </w:r>
          </w:p>
          <w:p w14:paraId="1886953A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обратно пропорциональна осевому моменту инерции стержня</w:t>
            </w:r>
          </w:p>
          <w:p w14:paraId="7E179D98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пропорциональна квадрату осевого момента инерции стержня</w:t>
            </w:r>
          </w:p>
          <w:p w14:paraId="6B05D404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не зависит от осевого момента инерции стержня, нет правильного ответа</w:t>
            </w:r>
          </w:p>
          <w:p w14:paraId="59A38AC6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06D3" w14:textId="73FBEEE9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ABCF" w14:textId="70AF9163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80CCB" w:rsidRPr="00EC6A89" w14:paraId="3C6743F9" w14:textId="77777777" w:rsidTr="00A80CC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AA0A" w14:textId="71DA118B" w:rsidR="00A80CCB" w:rsidRPr="00EC6A89" w:rsidRDefault="00A80CCB" w:rsidP="008F724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2A76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Дан стержень, гибкость которого больше предельной гибкости материала. При этом критическая сила _________.</w:t>
            </w:r>
          </w:p>
          <w:p w14:paraId="62C8A8C3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Прямо пропорциональна коэффициенту Пуассона</w:t>
            </w:r>
          </w:p>
          <w:p w14:paraId="46FF2E03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обратно пропорциональна коэффициенту Пуассона</w:t>
            </w:r>
          </w:p>
          <w:p w14:paraId="4694F584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не зависит от коэффициента Пуассона</w:t>
            </w:r>
          </w:p>
          <w:p w14:paraId="7E53854F" w14:textId="1A69650C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обратно пропорциональна квадрату коэффициента Пуассона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8AF5" w14:textId="0208E077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BFBB" w14:textId="41D8CFAC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80CCB" w:rsidRPr="00EC6A89" w14:paraId="41F72FB7" w14:textId="77777777" w:rsidTr="00A80CC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7588" w14:textId="043A6198" w:rsidR="00A80CCB" w:rsidRPr="00EC6A89" w:rsidRDefault="00A80CCB" w:rsidP="008F724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C697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Имеется стержень, вид которого представлен на рисунке. Поперечное сечение – квадратное с длиной стороны a=20 мм. Длина стержня L=2 м, материал – конструкционная сталь (модуль продольной упругости E=200 ГПа). Определить критическую силу потери устойчивости. Ответ дать в Ньютонах, округляя до целого.</w:t>
            </w:r>
          </w:p>
          <w:p w14:paraId="36533CB6" w14:textId="25BC3BBF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noProof/>
                <w:sz w:val="20"/>
                <w:szCs w:val="20"/>
              </w:rPr>
              <w:drawing>
                <wp:inline distT="0" distB="0" distL="0" distR="0" wp14:anchorId="2AA759B7" wp14:editId="775C29CB">
                  <wp:extent cx="419100" cy="21812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4CF240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700E" w14:textId="694DC48E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906A" w14:textId="77777777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80CCB" w:rsidRPr="00EC6A89" w14:paraId="3ACF30CA" w14:textId="77777777" w:rsidTr="00A80CC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470A" w14:textId="6720FA0B" w:rsidR="00A80CCB" w:rsidRPr="00EC6A89" w:rsidRDefault="00A80CCB" w:rsidP="008F724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1004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Что такое критическая сила?</w:t>
            </w:r>
          </w:p>
          <w:p w14:paraId="7DFB4AEE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максимальная сжимающая сила, при которой стержень сохраняет свою прочность</w:t>
            </w:r>
          </w:p>
          <w:p w14:paraId="2C7698BA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максимальная сжимающая сила, при которой стержень теряет упругость</w:t>
            </w:r>
          </w:p>
          <w:p w14:paraId="5CCDF29B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максимальная сила, при которой стержень сохраняет устойчивость</w:t>
            </w:r>
          </w:p>
          <w:p w14:paraId="4D7F3B91" w14:textId="677A666E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максимальная сила, при в стержне появляются пластические деформации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BDB7" w14:textId="0BB5FDA4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EDF8" w14:textId="5051E073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80CCB" w:rsidRPr="00EC6A89" w14:paraId="0D235B4D" w14:textId="77777777" w:rsidTr="00A80CC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8C3A" w14:textId="5D0FF225" w:rsidR="00A80CCB" w:rsidRPr="00EC6A89" w:rsidRDefault="00A80CCB" w:rsidP="008F724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548D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Как изменится гибкость стержня при замене схемы крепления концов с варианта А на вариант Б?</w:t>
            </w:r>
          </w:p>
          <w:p w14:paraId="41CF8A00" w14:textId="2F9B87E6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71299CE4" wp14:editId="17AEFFE4">
                  <wp:extent cx="4029075" cy="24765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9075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EE079A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уменьшится в 2 раза</w:t>
            </w:r>
          </w:p>
          <w:p w14:paraId="33A68479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увеличится в 4 раза</w:t>
            </w:r>
          </w:p>
          <w:p w14:paraId="1634F485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уменьшится в 2.86 раз</w:t>
            </w:r>
          </w:p>
          <w:p w14:paraId="62F67F28" w14:textId="04320FB1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уменьшится в 2.24 раз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3BF8" w14:textId="0D3552F5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7CE6" w14:textId="77777777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80CCB" w:rsidRPr="00EC6A89" w14:paraId="017217D9" w14:textId="77777777" w:rsidTr="00A80CC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40FD" w14:textId="7C389CFB" w:rsidR="00A80CCB" w:rsidRPr="00EC6A89" w:rsidRDefault="00A80CCB" w:rsidP="008F724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DD3C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Найти гибкость стержня круглого поперечного сечения, если его диаметр 60 мм, длина 2,4 м, стержень шарнирно закреплён с обоих концов</w:t>
            </w:r>
          </w:p>
          <w:p w14:paraId="12BB30E6" w14:textId="08CB137F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noProof/>
                <w:sz w:val="20"/>
                <w:szCs w:val="20"/>
              </w:rPr>
              <w:drawing>
                <wp:inline distT="0" distB="0" distL="0" distR="0" wp14:anchorId="6474C7BE" wp14:editId="017F396F">
                  <wp:extent cx="4591050" cy="12763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10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4621" w14:textId="3A533A15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32C9" w14:textId="77777777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80CCB" w:rsidRPr="00EC6A89" w14:paraId="3C13929A" w14:textId="77777777" w:rsidTr="00A80CC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969C" w14:textId="0BF8B5A2" w:rsidR="00A80CCB" w:rsidRPr="00EC6A89" w:rsidRDefault="00A80CCB" w:rsidP="008F724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89AF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Стержень теряет устойчивость…</w:t>
            </w:r>
          </w:p>
          <w:p w14:paraId="2F25C798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В плоскости наибольшей жесткости</w:t>
            </w:r>
          </w:p>
          <w:p w14:paraId="5766D940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в плоскости наименьшей жесткости</w:t>
            </w:r>
          </w:p>
          <w:p w14:paraId="1FA94D96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в плоскости поперечного сечения</w:t>
            </w:r>
          </w:p>
          <w:p w14:paraId="7C25ECFF" w14:textId="5F5CBFAC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нет правильного ответа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DEF1" w14:textId="5326B7F0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9FF1" w14:textId="22A0F699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80CCB" w:rsidRPr="00EC6A89" w14:paraId="08E513E4" w14:textId="77777777" w:rsidTr="00A80CC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04AC" w14:textId="76AB84AC" w:rsidR="00A80CCB" w:rsidRPr="00EC6A89" w:rsidRDefault="00A80CCB" w:rsidP="008F724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1572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Коэффициент приведения длины стержня зависит от…</w:t>
            </w:r>
          </w:p>
          <w:p w14:paraId="654FA3E2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условий закрепления</w:t>
            </w:r>
          </w:p>
          <w:p w14:paraId="3B4EFD67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материала стержня</w:t>
            </w:r>
          </w:p>
          <w:p w14:paraId="605C2C43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внешней сжимающей силы</w:t>
            </w:r>
          </w:p>
          <w:p w14:paraId="4B1AE9FE" w14:textId="77777777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от материала и условий закрепления</w:t>
            </w:r>
          </w:p>
          <w:p w14:paraId="3BCAB6AB" w14:textId="2D0DC002" w:rsidR="00A80CCB" w:rsidRPr="00EC6A89" w:rsidRDefault="00A80CCB" w:rsidP="008F7246">
            <w:pPr>
              <w:pStyle w:val="1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формы поперечного сечения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847C" w14:textId="50C8F56A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60B6" w14:textId="4E77CCDD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80CCB" w:rsidRPr="00EC6A89" w14:paraId="00C9E8BB" w14:textId="77777777" w:rsidTr="00A80CC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C959" w14:textId="18322391" w:rsidR="00A80CCB" w:rsidRPr="00EC6A89" w:rsidRDefault="00A80CCB" w:rsidP="008F724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4C06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sz w:val="20"/>
                <w:szCs w:val="20"/>
              </w:rPr>
              <w:t>При сжатии упругого стержня, показанного на рисунке, форма потери устойчивости имеет вид: ОТВЕТЫ: 1, 2, 3, 4</w:t>
            </w:r>
          </w:p>
          <w:p w14:paraId="391E6336" w14:textId="3BC58C06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  <w:r w:rsidRPr="00EC6A89">
              <w:rPr>
                <w:noProof/>
                <w:sz w:val="20"/>
                <w:szCs w:val="20"/>
              </w:rPr>
              <w:drawing>
                <wp:inline distT="0" distB="0" distL="0" distR="0" wp14:anchorId="6F1FBA08" wp14:editId="2B9CDC8B">
                  <wp:extent cx="3009900" cy="2476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D0F112" w14:textId="77777777" w:rsidR="00A80CCB" w:rsidRPr="00EC6A89" w:rsidRDefault="00A80CCB" w:rsidP="008F7246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0329" w14:textId="126A7CD4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3533" w14:textId="2F3DF968" w:rsidR="00A80CCB" w:rsidRPr="00EC6A89" w:rsidRDefault="00A80CCB" w:rsidP="008F724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6A8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14:paraId="4853AB84" w14:textId="77777777" w:rsidR="00786B92" w:rsidRPr="00EC6A89" w:rsidRDefault="00786B92" w:rsidP="00CE1EAE">
      <w:pPr>
        <w:spacing w:after="0" w:line="240" w:lineRule="auto"/>
        <w:ind w:firstLine="0"/>
        <w:rPr>
          <w:rFonts w:cs="Times New Roman"/>
          <w:sz w:val="20"/>
          <w:szCs w:val="20"/>
        </w:rPr>
      </w:pPr>
    </w:p>
    <w:sectPr w:rsidR="00786B92" w:rsidRPr="00EC6A89" w:rsidSect="00A80CC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53F48"/>
    <w:multiLevelType w:val="multilevel"/>
    <w:tmpl w:val="2A553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F45DA"/>
    <w:multiLevelType w:val="multilevel"/>
    <w:tmpl w:val="FB60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7306D7"/>
    <w:multiLevelType w:val="multilevel"/>
    <w:tmpl w:val="1848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B31404"/>
    <w:multiLevelType w:val="hybridMultilevel"/>
    <w:tmpl w:val="77403292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24DD5"/>
    <w:rsid w:val="0002596C"/>
    <w:rsid w:val="000578FF"/>
    <w:rsid w:val="00192A05"/>
    <w:rsid w:val="00205862"/>
    <w:rsid w:val="00205BA5"/>
    <w:rsid w:val="00225047"/>
    <w:rsid w:val="002539A0"/>
    <w:rsid w:val="002A428D"/>
    <w:rsid w:val="002E226E"/>
    <w:rsid w:val="002F7D01"/>
    <w:rsid w:val="003008BF"/>
    <w:rsid w:val="003217D5"/>
    <w:rsid w:val="003274BB"/>
    <w:rsid w:val="00337739"/>
    <w:rsid w:val="003641F4"/>
    <w:rsid w:val="00377124"/>
    <w:rsid w:val="003859D1"/>
    <w:rsid w:val="003E5932"/>
    <w:rsid w:val="004000DB"/>
    <w:rsid w:val="00486474"/>
    <w:rsid w:val="004D6437"/>
    <w:rsid w:val="00515F08"/>
    <w:rsid w:val="00565900"/>
    <w:rsid w:val="00596AFE"/>
    <w:rsid w:val="00653168"/>
    <w:rsid w:val="006755B2"/>
    <w:rsid w:val="006761AB"/>
    <w:rsid w:val="00686858"/>
    <w:rsid w:val="006A7696"/>
    <w:rsid w:val="006B6120"/>
    <w:rsid w:val="00717480"/>
    <w:rsid w:val="00722FE3"/>
    <w:rsid w:val="007447EA"/>
    <w:rsid w:val="00766477"/>
    <w:rsid w:val="00770812"/>
    <w:rsid w:val="00786B92"/>
    <w:rsid w:val="007B0768"/>
    <w:rsid w:val="007B7531"/>
    <w:rsid w:val="007D3712"/>
    <w:rsid w:val="008449C2"/>
    <w:rsid w:val="008562B2"/>
    <w:rsid w:val="00871960"/>
    <w:rsid w:val="008A57C1"/>
    <w:rsid w:val="008F7246"/>
    <w:rsid w:val="0090172E"/>
    <w:rsid w:val="009454E3"/>
    <w:rsid w:val="00947718"/>
    <w:rsid w:val="00952BDB"/>
    <w:rsid w:val="00992E46"/>
    <w:rsid w:val="009D378F"/>
    <w:rsid w:val="00A25D9D"/>
    <w:rsid w:val="00A5361B"/>
    <w:rsid w:val="00A80CCB"/>
    <w:rsid w:val="00AF098C"/>
    <w:rsid w:val="00B37D05"/>
    <w:rsid w:val="00B56E26"/>
    <w:rsid w:val="00B8642A"/>
    <w:rsid w:val="00BB7B90"/>
    <w:rsid w:val="00C15101"/>
    <w:rsid w:val="00CE1EAE"/>
    <w:rsid w:val="00D12848"/>
    <w:rsid w:val="00D444AB"/>
    <w:rsid w:val="00D50A8E"/>
    <w:rsid w:val="00D54515"/>
    <w:rsid w:val="00DA29E7"/>
    <w:rsid w:val="00E17EE8"/>
    <w:rsid w:val="00E333F6"/>
    <w:rsid w:val="00E36F92"/>
    <w:rsid w:val="00E71D5F"/>
    <w:rsid w:val="00EC6A89"/>
    <w:rsid w:val="00F04460"/>
    <w:rsid w:val="00F527FC"/>
    <w:rsid w:val="00F672D1"/>
    <w:rsid w:val="00F75EA9"/>
    <w:rsid w:val="00F76546"/>
    <w:rsid w:val="00FB0AD0"/>
    <w:rsid w:val="00FB7F89"/>
    <w:rsid w:val="00FD4B13"/>
    <w:rsid w:val="04B07C9B"/>
    <w:rsid w:val="05212136"/>
    <w:rsid w:val="0A6525BD"/>
    <w:rsid w:val="0CE2239A"/>
    <w:rsid w:val="177807B1"/>
    <w:rsid w:val="1DED5FDB"/>
    <w:rsid w:val="21DE3F37"/>
    <w:rsid w:val="26FB73B5"/>
    <w:rsid w:val="3F24792F"/>
    <w:rsid w:val="3F2D548C"/>
    <w:rsid w:val="3F6C058A"/>
    <w:rsid w:val="3FDD6594"/>
    <w:rsid w:val="40D74C04"/>
    <w:rsid w:val="4DDA2C69"/>
    <w:rsid w:val="4E9C25C4"/>
    <w:rsid w:val="55AD34DF"/>
    <w:rsid w:val="5665440E"/>
    <w:rsid w:val="595B7328"/>
    <w:rsid w:val="5B934D26"/>
    <w:rsid w:val="5F04245B"/>
    <w:rsid w:val="655C78B9"/>
    <w:rsid w:val="664A02C9"/>
    <w:rsid w:val="66560164"/>
    <w:rsid w:val="6991531D"/>
    <w:rsid w:val="71C156F0"/>
    <w:rsid w:val="72890E59"/>
    <w:rsid w:val="7A747F4C"/>
    <w:rsid w:val="7CFC216E"/>
    <w:rsid w:val="7F083184"/>
    <w:rsid w:val="7F1E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F749F"/>
  <w15:docId w15:val="{A6FEA8EE-3536-4269-8DA2-EB111E2D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</w:pPr>
    <w:rPr>
      <w:rFonts w:eastAsiaTheme="minorHAnsi" w:cstheme="minorBid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rsid w:val="00024DD5"/>
    <w:pPr>
      <w:spacing w:after="0" w:line="240" w:lineRule="auto"/>
      <w:ind w:left="720" w:firstLine="0"/>
      <w:contextualSpacing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FC2D18-87DA-4E9B-9926-29FA1D439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2024-07-11T09:52:00Z</dcterms:created>
  <dcterms:modified xsi:type="dcterms:W3CDTF">2024-07-11T09:52:00Z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