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412">
        <w:rPr>
          <w:rFonts w:ascii="Times New Roman" w:hAnsi="Times New Roman" w:cs="Times New Roman"/>
          <w:b/>
          <w:bCs/>
          <w:sz w:val="24"/>
          <w:szCs w:val="24"/>
        </w:rPr>
        <w:t>ФОС по дисциплине «</w:t>
      </w:r>
      <w:r w:rsidR="002D678A" w:rsidRPr="002D678A">
        <w:rPr>
          <w:rFonts w:ascii="Times New Roman" w:hAnsi="Times New Roman" w:cs="Times New Roman"/>
          <w:b/>
          <w:bCs/>
          <w:sz w:val="24"/>
          <w:szCs w:val="24"/>
        </w:rPr>
        <w:t>ПРОЕКТНО-КОНСТРУКТОРСКАЯ ПРАКТИКА</w:t>
      </w:r>
      <w:r w:rsidRPr="007F54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Направление/специальность подготовки: 12.0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F541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F54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Лазерная техника и лазерные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Специализация/профиль/программа подготовки: </w:t>
      </w:r>
      <w:r w:rsidR="00412A4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азерные системы и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Уровень высшего образования: </w:t>
      </w:r>
      <w:r>
        <w:rPr>
          <w:rFonts w:ascii="Times New Roman" w:hAnsi="Times New Roman" w:cs="Times New Roman"/>
          <w:sz w:val="24"/>
          <w:szCs w:val="24"/>
        </w:rPr>
        <w:t>магистратура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061009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Форма обучения: очная.</w:t>
      </w:r>
    </w:p>
    <w:p w:rsidR="007A23E3" w:rsidRDefault="007A23E3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11C" w:rsidRPr="007F5412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11C" w:rsidRPr="007605FA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1C">
        <w:rPr>
          <w:rFonts w:ascii="Times New Roman" w:hAnsi="Times New Roman" w:cs="Times New Roman"/>
          <w:sz w:val="24"/>
          <w:szCs w:val="24"/>
        </w:rPr>
        <w:t>ПСК-1.1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A48">
        <w:rPr>
          <w:rFonts w:ascii="Times New Roman" w:hAnsi="Times New Roman" w:cs="Times New Roman"/>
          <w:sz w:val="24"/>
          <w:szCs w:val="24"/>
        </w:rPr>
        <w:t>способен</w:t>
      </w:r>
      <w:r w:rsidRPr="00EE311C">
        <w:rPr>
          <w:rFonts w:ascii="Times New Roman" w:hAnsi="Times New Roman" w:cs="Times New Roman"/>
          <w:sz w:val="24"/>
          <w:szCs w:val="24"/>
        </w:rPr>
        <w:t xml:space="preserve"> к анализу научно- технической проблемы, формулированию цели, задачи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плана научного исследования в области лазерной техники и технологий</w:t>
      </w:r>
      <w:r w:rsidR="00412A48">
        <w:rPr>
          <w:rFonts w:ascii="Times New Roman" w:hAnsi="Times New Roman" w:cs="Times New Roman"/>
          <w:sz w:val="24"/>
          <w:szCs w:val="24"/>
        </w:rPr>
        <w:t>.</w:t>
      </w:r>
    </w:p>
    <w:p w:rsidR="00EE311C" w:rsidRP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1C">
        <w:rPr>
          <w:rFonts w:ascii="Times New Roman" w:hAnsi="Times New Roman" w:cs="Times New Roman"/>
          <w:sz w:val="24"/>
          <w:szCs w:val="24"/>
        </w:rPr>
        <w:t>ПСК-1.2 —</w:t>
      </w:r>
      <w:r w:rsidR="00412A48">
        <w:rPr>
          <w:rFonts w:ascii="Times New Roman" w:hAnsi="Times New Roman" w:cs="Times New Roman"/>
          <w:sz w:val="24"/>
          <w:szCs w:val="24"/>
        </w:rPr>
        <w:t xml:space="preserve"> способен</w:t>
      </w:r>
      <w:r w:rsidRPr="00EE311C">
        <w:rPr>
          <w:rFonts w:ascii="Times New Roman" w:hAnsi="Times New Roman" w:cs="Times New Roman"/>
          <w:sz w:val="24"/>
          <w:szCs w:val="24"/>
        </w:rPr>
        <w:t xml:space="preserve"> к теоретическим и экспериментальным исследованиям лазерной техники,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лазерных оптико-электронных приборов и систем</w:t>
      </w:r>
      <w:r w:rsidR="00412A48">
        <w:rPr>
          <w:rFonts w:ascii="Times New Roman" w:hAnsi="Times New Roman" w:cs="Times New Roman"/>
          <w:sz w:val="24"/>
          <w:szCs w:val="24"/>
        </w:rPr>
        <w:t>.</w:t>
      </w:r>
    </w:p>
    <w:p w:rsidR="00EE311C" w:rsidRP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1C">
        <w:rPr>
          <w:rFonts w:ascii="Times New Roman" w:hAnsi="Times New Roman" w:cs="Times New Roman"/>
          <w:sz w:val="24"/>
          <w:szCs w:val="24"/>
        </w:rPr>
        <w:t>ПСК-1.3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A48">
        <w:rPr>
          <w:rFonts w:ascii="Times New Roman" w:hAnsi="Times New Roman" w:cs="Times New Roman"/>
          <w:sz w:val="24"/>
          <w:szCs w:val="24"/>
        </w:rPr>
        <w:t>способен</w:t>
      </w:r>
      <w:r w:rsidRPr="00EE311C">
        <w:rPr>
          <w:rFonts w:ascii="Times New Roman" w:hAnsi="Times New Roman" w:cs="Times New Roman"/>
          <w:sz w:val="24"/>
          <w:szCs w:val="24"/>
        </w:rPr>
        <w:t xml:space="preserve"> к проектированию и конструированию систем, приборов и узлов, а также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разработке технических заданий и документации на их проектирование и изготовление,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предназначенных для лазерной техники и технологий, лазерных оптико-электронных приборов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систем</w:t>
      </w:r>
      <w:r w:rsidR="00412A48">
        <w:rPr>
          <w:rFonts w:ascii="Times New Roman" w:hAnsi="Times New Roman" w:cs="Times New Roman"/>
          <w:sz w:val="24"/>
          <w:szCs w:val="24"/>
        </w:rPr>
        <w:t>.</w:t>
      </w:r>
    </w:p>
    <w:p w:rsidR="00EE311C" w:rsidRP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1C">
        <w:rPr>
          <w:rFonts w:ascii="Times New Roman" w:hAnsi="Times New Roman" w:cs="Times New Roman"/>
          <w:sz w:val="24"/>
          <w:szCs w:val="24"/>
        </w:rPr>
        <w:t>ПСК-1.4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A48">
        <w:rPr>
          <w:rFonts w:ascii="Times New Roman" w:hAnsi="Times New Roman" w:cs="Times New Roman"/>
          <w:sz w:val="24"/>
          <w:szCs w:val="24"/>
        </w:rPr>
        <w:t>способен</w:t>
      </w:r>
      <w:r w:rsidRPr="00EE311C">
        <w:rPr>
          <w:rFonts w:ascii="Times New Roman" w:hAnsi="Times New Roman" w:cs="Times New Roman"/>
          <w:sz w:val="24"/>
          <w:szCs w:val="24"/>
        </w:rPr>
        <w:t xml:space="preserve"> определять требования к лидарным системам и системам 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 xml:space="preserve">зрения, а также к их элементам,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E311C">
        <w:rPr>
          <w:rFonts w:ascii="Times New Roman" w:hAnsi="Times New Roman" w:cs="Times New Roman"/>
          <w:sz w:val="24"/>
          <w:szCs w:val="24"/>
        </w:rPr>
        <w:t>босновывать выбор элементной базы и разрабатывать элементы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конструкций лазерных систем</w:t>
      </w:r>
      <w:r w:rsidR="00412A48">
        <w:rPr>
          <w:rFonts w:ascii="Times New Roman" w:hAnsi="Times New Roman" w:cs="Times New Roman"/>
          <w:sz w:val="24"/>
          <w:szCs w:val="24"/>
        </w:rPr>
        <w:t>.</w:t>
      </w:r>
    </w:p>
    <w:p w:rsidR="00EE311C" w:rsidRP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009" w:rsidRDefault="00EE311C" w:rsidP="007A2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1C">
        <w:rPr>
          <w:rFonts w:ascii="Times New Roman" w:hAnsi="Times New Roman" w:cs="Times New Roman"/>
          <w:sz w:val="24"/>
          <w:szCs w:val="24"/>
        </w:rPr>
        <w:t>ПСК-1.5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A48">
        <w:rPr>
          <w:rFonts w:ascii="Times New Roman" w:hAnsi="Times New Roman" w:cs="Times New Roman"/>
          <w:sz w:val="24"/>
          <w:szCs w:val="24"/>
        </w:rPr>
        <w:t>способен</w:t>
      </w:r>
      <w:r w:rsidRPr="00EE311C">
        <w:rPr>
          <w:rFonts w:ascii="Times New Roman" w:hAnsi="Times New Roman" w:cs="Times New Roman"/>
          <w:sz w:val="24"/>
          <w:szCs w:val="24"/>
        </w:rPr>
        <w:t xml:space="preserve"> определять требования к лазерным системам специального назначения,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моделировать физические процессы в элементах их конструкции, моделировать процесс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распространение мощного лазерного излучения в атмосфере</w:t>
      </w:r>
      <w:r w:rsidR="00412A48">
        <w:rPr>
          <w:rFonts w:ascii="Times New Roman" w:hAnsi="Times New Roman" w:cs="Times New Roman"/>
          <w:sz w:val="24"/>
          <w:szCs w:val="24"/>
        </w:rPr>
        <w:t>.</w:t>
      </w:r>
    </w:p>
    <w:p w:rsidR="007A23E3" w:rsidRDefault="007A2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009" w:rsidRPr="00803BAF" w:rsidRDefault="00061009" w:rsidP="00803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932" w:type="pct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5911"/>
        <w:gridCol w:w="1665"/>
        <w:gridCol w:w="1036"/>
      </w:tblGrid>
      <w:tr w:rsidR="00515086" w:rsidTr="00515086">
        <w:trPr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05" w:type="pct"/>
            <w:vAlign w:val="center"/>
          </w:tcPr>
          <w:p w:rsidR="00515086" w:rsidRDefault="0051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опроса</w:t>
            </w:r>
          </w:p>
        </w:tc>
        <w:tc>
          <w:tcPr>
            <w:tcW w:w="903" w:type="pct"/>
            <w:vAlign w:val="center"/>
          </w:tcPr>
          <w:p w:rsidR="00515086" w:rsidRDefault="00515086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62" w:type="pct"/>
            <w:vAlign w:val="center"/>
          </w:tcPr>
          <w:p w:rsidR="00515086" w:rsidRDefault="0051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выполнения, мин</w:t>
            </w:r>
          </w:p>
        </w:tc>
      </w:tr>
      <w:tr w:rsidR="00515086" w:rsidTr="00515086">
        <w:trPr>
          <w:trHeight w:val="1884"/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Что представляет собой лазер в техническом контексте? </w:t>
            </w:r>
          </w:p>
          <w:p w:rsidR="00515086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для распределения света </w:t>
            </w:r>
          </w:p>
          <w:p w:rsidR="00515086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ультрафиолетового излучения</w:t>
            </w:r>
          </w:p>
          <w:p w:rsidR="00515086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Усилитель света методом вынужденного излучения </w:t>
            </w:r>
          </w:p>
          <w:p w:rsidR="00515086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Простой оптический прибор </w:t>
            </w:r>
          </w:p>
        </w:tc>
        <w:tc>
          <w:tcPr>
            <w:tcW w:w="903" w:type="pct"/>
            <w:vAlign w:val="center"/>
          </w:tcPr>
          <w:p w:rsidR="00515086" w:rsidRDefault="0051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rPr>
          <w:trHeight w:val="420"/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Pr="00601B5A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>Какие физические явления лежат в основе работы лазера?</w:t>
            </w:r>
          </w:p>
          <w:p w:rsidR="00515086" w:rsidRPr="00601B5A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Только дифракция света</w:t>
            </w:r>
          </w:p>
          <w:p w:rsidR="00515086" w:rsidRPr="00601B5A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Интерференция волн</w:t>
            </w:r>
          </w:p>
          <w:p w:rsidR="00515086" w:rsidRPr="00601B5A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Сверхпроводимость</w:t>
            </w:r>
          </w:p>
          <w:p w:rsidR="00515086" w:rsidRDefault="00515086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Вынужденное испускание фотонов</w:t>
            </w:r>
          </w:p>
        </w:tc>
        <w:tc>
          <w:tcPr>
            <w:tcW w:w="903" w:type="pct"/>
            <w:vAlign w:val="center"/>
          </w:tcPr>
          <w:p w:rsidR="00515086" w:rsidRDefault="00515086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rPr>
          <w:trHeight w:val="1780"/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Pr="00E66EC9" w:rsidRDefault="00515086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>Каким образом оптический резонатор влияет на работу лазера?</w:t>
            </w:r>
          </w:p>
          <w:p w:rsidR="00515086" w:rsidRPr="00E66EC9" w:rsidRDefault="00515086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 xml:space="preserve"> Уменьшает эффективность излучения</w:t>
            </w:r>
          </w:p>
          <w:p w:rsidR="00515086" w:rsidRPr="00E66EC9" w:rsidRDefault="00515086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 xml:space="preserve"> Усиливает световой поток</w:t>
            </w:r>
          </w:p>
          <w:p w:rsidR="00515086" w:rsidRPr="00E66EC9" w:rsidRDefault="00515086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 xml:space="preserve"> Изменяет цвет излучаемого света</w:t>
            </w:r>
          </w:p>
          <w:p w:rsidR="00515086" w:rsidRDefault="00515086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Используется только для охлаждения</w:t>
            </w:r>
          </w:p>
        </w:tc>
        <w:tc>
          <w:tcPr>
            <w:tcW w:w="903" w:type="pct"/>
            <w:vAlign w:val="center"/>
          </w:tcPr>
          <w:p w:rsidR="00515086" w:rsidRDefault="00515086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rPr>
          <w:trHeight w:val="1153"/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Pr="00EA55F1" w:rsidRDefault="00515086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>Какие аспекты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нужно учитывать при работе с лазерной техникой?</w:t>
            </w:r>
          </w:p>
          <w:p w:rsidR="00515086" w:rsidRPr="00EA55F1" w:rsidRDefault="00515086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Только температура окружающей среды</w:t>
            </w:r>
          </w:p>
          <w:p w:rsidR="00515086" w:rsidRPr="00EA55F1" w:rsidRDefault="00515086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освещенности помещения</w:t>
            </w:r>
          </w:p>
          <w:p w:rsidR="00515086" w:rsidRPr="00EA55F1" w:rsidRDefault="00515086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Опасность повреждения глаз и кожи</w:t>
            </w:r>
          </w:p>
          <w:p w:rsidR="00515086" w:rsidRDefault="00515086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Только наличие вентиляции</w:t>
            </w:r>
          </w:p>
        </w:tc>
        <w:tc>
          <w:tcPr>
            <w:tcW w:w="903" w:type="pct"/>
            <w:vAlign w:val="center"/>
          </w:tcPr>
          <w:p w:rsidR="00515086" w:rsidRDefault="00515086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rPr>
          <w:trHeight w:val="776"/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05" w:type="pct"/>
            <w:vAlign w:val="center"/>
          </w:tcPr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9B6">
              <w:rPr>
                <w:rFonts w:ascii="Times New Roman" w:hAnsi="Times New Roman" w:cs="Times New Roman"/>
                <w:sz w:val="24"/>
                <w:szCs w:val="24"/>
              </w:rPr>
              <w:t>Зависимость мощности лазера от коэффициента пропускания выходного зеркала:</w:t>
            </w:r>
          </w:p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8F20F6">
              <w:rPr>
                <w:rFonts w:ascii="Times New Roman" w:hAnsi="Times New Roman" w:cs="Times New Roman"/>
                <w:sz w:val="24"/>
                <w:szCs w:val="24"/>
              </w:rPr>
              <w:t xml:space="preserve">  Имеет выраженный максимум</w:t>
            </w:r>
          </w:p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8F20F6">
              <w:rPr>
                <w:rFonts w:ascii="Times New Roman" w:hAnsi="Times New Roman" w:cs="Times New Roman"/>
                <w:sz w:val="24"/>
                <w:szCs w:val="24"/>
              </w:rPr>
              <w:t xml:space="preserve">  Не имеет экстремумов</w:t>
            </w:r>
          </w:p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8F20F6">
              <w:rPr>
                <w:rFonts w:ascii="Times New Roman" w:hAnsi="Times New Roman" w:cs="Times New Roman"/>
                <w:sz w:val="24"/>
                <w:szCs w:val="24"/>
              </w:rPr>
              <w:t xml:space="preserve">  Такой зависимости не существует</w:t>
            </w:r>
          </w:p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8F20F6">
              <w:rPr>
                <w:rFonts w:ascii="Times New Roman" w:hAnsi="Times New Roman" w:cs="Times New Roman"/>
                <w:sz w:val="24"/>
                <w:szCs w:val="24"/>
              </w:rPr>
              <w:t xml:space="preserve"> Имеет выраженный локальный минимум при оптимальном значении коэффициента пропускания</w:t>
            </w:r>
          </w:p>
        </w:tc>
        <w:tc>
          <w:tcPr>
            <w:tcW w:w="903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rPr>
          <w:trHeight w:val="964"/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Default="00515086" w:rsidP="00196D9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Какие свойства лазерного излучения важны для исследований в лазерной технике?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(Ответ запишите в порядке возрастания без пробелов)</w:t>
            </w:r>
          </w:p>
          <w:p w:rsidR="00515086" w:rsidRPr="00A27B04" w:rsidRDefault="00515086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) Только яркость света</w:t>
            </w:r>
          </w:p>
          <w:p w:rsidR="00515086" w:rsidRDefault="00515086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) Монохроматичность,</w:t>
            </w:r>
          </w:p>
          <w:p w:rsidR="00515086" w:rsidRPr="00A27B04" w:rsidRDefault="00515086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) Спектральная чистота и цвет</w:t>
            </w:r>
          </w:p>
          <w:p w:rsidR="00515086" w:rsidRDefault="00515086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) Только интенсивность излучения</w:t>
            </w:r>
          </w:p>
          <w:p w:rsidR="00515086" w:rsidRDefault="00515086" w:rsidP="00196D9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аправленность</w:t>
            </w:r>
          </w:p>
          <w:p w:rsidR="00515086" w:rsidRDefault="00515086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Когерентность</w:t>
            </w:r>
          </w:p>
        </w:tc>
        <w:tc>
          <w:tcPr>
            <w:tcW w:w="903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rPr>
          <w:trHeight w:val="1661"/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Default="0051508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EF8">
              <w:rPr>
                <w:rFonts w:ascii="Times New Roman" w:hAnsi="Times New Roman" w:cs="Times New Roman"/>
                <w:sz w:val="24"/>
                <w:szCs w:val="24"/>
              </w:rPr>
              <w:t>Какие методы можно использовать для анализа научно-технических проблем в области лазерной техники?</w:t>
            </w:r>
          </w:p>
        </w:tc>
        <w:tc>
          <w:tcPr>
            <w:tcW w:w="903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rPr>
          <w:trHeight w:val="628"/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Default="0051508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D">
              <w:rPr>
                <w:rFonts w:ascii="Times New Roman" w:hAnsi="Times New Roman" w:cs="Times New Roman"/>
                <w:sz w:val="24"/>
                <w:szCs w:val="24"/>
              </w:rPr>
              <w:t>Какие аспекты необходимо учитывать при составлении плана научного исследования в области лазерной техники?</w:t>
            </w:r>
          </w:p>
        </w:tc>
        <w:tc>
          <w:tcPr>
            <w:tcW w:w="903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rPr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Default="0051508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0C">
              <w:rPr>
                <w:rFonts w:ascii="Times New Roman" w:hAnsi="Times New Roman" w:cs="Times New Roman"/>
                <w:sz w:val="24"/>
                <w:szCs w:val="24"/>
              </w:rPr>
              <w:t>Какие основные шаги включает в себя анализ научно-технических проблем в области лазерной техники и опто-электронных приборов?</w:t>
            </w:r>
          </w:p>
        </w:tc>
        <w:tc>
          <w:tcPr>
            <w:tcW w:w="903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rPr>
          <w:trHeight w:val="932"/>
          <w:jc w:val="center"/>
        </w:trPr>
        <w:tc>
          <w:tcPr>
            <w:tcW w:w="329" w:type="pct"/>
            <w:vAlign w:val="center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Default="0051508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6AD8">
              <w:rPr>
                <w:rFonts w:ascii="Times New Roman" w:hAnsi="Times New Roman" w:cs="Times New Roman"/>
                <w:sz w:val="24"/>
                <w:szCs w:val="24"/>
              </w:rPr>
              <w:t>Какие факторы следует учитывать при анализе научно-технических проблем в лазерной технике?</w:t>
            </w:r>
          </w:p>
        </w:tc>
        <w:tc>
          <w:tcPr>
            <w:tcW w:w="903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62" w:type="pct"/>
            <w:vAlign w:val="center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776"/>
        </w:trPr>
        <w:tc>
          <w:tcPr>
            <w:tcW w:w="329" w:type="pct"/>
          </w:tcPr>
          <w:p w:rsidR="00515086" w:rsidRPr="005E0A24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05" w:type="pct"/>
            <w:vAlign w:val="center"/>
          </w:tcPr>
          <w:p w:rsidR="00515086" w:rsidRPr="007D3FE3" w:rsidRDefault="00515086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Что такое спектр излучения?</w:t>
            </w:r>
          </w:p>
          <w:p w:rsidR="00515086" w:rsidRPr="00327F62" w:rsidRDefault="00515086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длины волны от частоты</w:t>
            </w:r>
          </w:p>
          <w:p w:rsidR="00515086" w:rsidRPr="00327F62" w:rsidRDefault="00515086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Зависимость выходной энергии от энергии накачки лазера</w:t>
            </w:r>
          </w:p>
          <w:p w:rsidR="00515086" w:rsidRPr="00327F62" w:rsidRDefault="00515086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Зависимость интенсивности от частоты излучения</w:t>
            </w:r>
          </w:p>
          <w:p w:rsidR="00515086" w:rsidRPr="0016741B" w:rsidRDefault="00515086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</w:p>
        </w:tc>
        <w:tc>
          <w:tcPr>
            <w:tcW w:w="903" w:type="pct"/>
            <w:vAlign w:val="center"/>
          </w:tcPr>
          <w:p w:rsidR="00515086" w:rsidRPr="0016741B" w:rsidRDefault="00515086" w:rsidP="009A0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62" w:type="pct"/>
            <w:vAlign w:val="center"/>
          </w:tcPr>
          <w:p w:rsidR="00515086" w:rsidRPr="0016741B" w:rsidRDefault="00515086" w:rsidP="009A0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964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Pr="00E45834" w:rsidRDefault="00515086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834">
              <w:rPr>
                <w:rFonts w:ascii="Times New Roman" w:hAnsi="Times New Roman" w:cs="Times New Roman"/>
                <w:sz w:val="24"/>
                <w:szCs w:val="24"/>
              </w:rPr>
              <w:t>Физическое явление, лежащее в основе Фурье-спектроскопии</w:t>
            </w:r>
          </w:p>
          <w:p w:rsidR="00515086" w:rsidRPr="00D14AF2" w:rsidRDefault="00515086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Преломление</w:t>
            </w:r>
          </w:p>
          <w:p w:rsidR="00515086" w:rsidRPr="00327F62" w:rsidRDefault="00515086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Интерференция</w:t>
            </w:r>
          </w:p>
          <w:p w:rsidR="00515086" w:rsidRPr="009415B4" w:rsidRDefault="00515086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Многократное отражение</w:t>
            </w:r>
          </w:p>
          <w:p w:rsidR="00515086" w:rsidRDefault="00515086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</w:p>
        </w:tc>
        <w:tc>
          <w:tcPr>
            <w:tcW w:w="903" w:type="pct"/>
            <w:vAlign w:val="center"/>
          </w:tcPr>
          <w:p w:rsidR="00515086" w:rsidRPr="0016741B" w:rsidRDefault="00515086" w:rsidP="009A0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62" w:type="pct"/>
            <w:vAlign w:val="center"/>
          </w:tcPr>
          <w:p w:rsidR="00515086" w:rsidRPr="0016741B" w:rsidRDefault="00515086" w:rsidP="009A0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562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9E1783" w:rsidRDefault="00515086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>Какие методы анализа можно использовать для выявления актуальных проблем в области лазерной техники?</w:t>
            </w:r>
          </w:p>
          <w:p w:rsidR="00515086" w:rsidRPr="009E1783" w:rsidRDefault="00515086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 xml:space="preserve"> Только экспертные оценки.</w:t>
            </w:r>
          </w:p>
          <w:p w:rsidR="00515086" w:rsidRPr="009E1783" w:rsidRDefault="00515086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 xml:space="preserve"> Только математическое моделирование.</w:t>
            </w:r>
          </w:p>
          <w:p w:rsidR="00515086" w:rsidRPr="009E1783" w:rsidRDefault="00515086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Экспертные оценки, статистический анализ данных, математическое моделирование, изучение истории науки и техники.</w:t>
            </w:r>
          </w:p>
          <w:p w:rsidR="00515086" w:rsidRDefault="00515086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технических каталогов.</w:t>
            </w:r>
          </w:p>
        </w:tc>
        <w:tc>
          <w:tcPr>
            <w:tcW w:w="903" w:type="pct"/>
            <w:vAlign w:val="center"/>
          </w:tcPr>
          <w:p w:rsidR="00515086" w:rsidRDefault="00515086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vAlign w:val="center"/>
          </w:tcPr>
          <w:p w:rsidR="00515086" w:rsidRDefault="00515086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628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CD58D5" w:rsidRDefault="00515086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>Почему формулирование цели исследования важно при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плана научного исследования?</w:t>
            </w:r>
          </w:p>
          <w:p w:rsidR="00515086" w:rsidRPr="00CD58D5" w:rsidRDefault="00515086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 xml:space="preserve"> Это требование научных стандартов, но не влияет на сам процесс исследования.</w:t>
            </w:r>
          </w:p>
          <w:p w:rsidR="00515086" w:rsidRPr="00CD58D5" w:rsidRDefault="00515086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 xml:space="preserve"> Цель исследования - всего лишь формальность, которая не влияет на результаты.</w:t>
            </w:r>
          </w:p>
          <w:p w:rsidR="00515086" w:rsidRPr="00CD58D5" w:rsidRDefault="00515086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С)</w:t>
            </w: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цели исследования помогает четко сформулировать направление и цель работы, что облегчает планирование и проведение исследования.</w:t>
            </w:r>
          </w:p>
          <w:p w:rsidR="00515086" w:rsidRDefault="00515086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цели необходимо только при подготовке отчета по исследованию.</w:t>
            </w:r>
          </w:p>
        </w:tc>
        <w:tc>
          <w:tcPr>
            <w:tcW w:w="903" w:type="pct"/>
            <w:vAlign w:val="center"/>
          </w:tcPr>
          <w:p w:rsidR="00515086" w:rsidRDefault="00515086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vAlign w:val="center"/>
          </w:tcPr>
          <w:p w:rsidR="00515086" w:rsidRDefault="00515086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8324D7" w:rsidRDefault="00515086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>Каким образом формулирование цели исследования может влиять на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плана научного исследования?</w:t>
            </w:r>
          </w:p>
          <w:p w:rsidR="00515086" w:rsidRPr="008324D7" w:rsidRDefault="00515086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 xml:space="preserve"> Не влияет</w:t>
            </w:r>
          </w:p>
          <w:p w:rsidR="00515086" w:rsidRPr="008324D7" w:rsidRDefault="00515086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Сформулированная цель является планом</w:t>
            </w:r>
          </w:p>
          <w:p w:rsidR="00515086" w:rsidRPr="008324D7" w:rsidRDefault="00515086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цели определяет основное направление исследования и его цель</w:t>
            </w:r>
          </w:p>
          <w:p w:rsidR="00515086" w:rsidRDefault="00515086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 xml:space="preserve"> Влияет на размер гранта</w:t>
            </w:r>
          </w:p>
        </w:tc>
        <w:tc>
          <w:tcPr>
            <w:tcW w:w="903" w:type="pct"/>
            <w:vAlign w:val="center"/>
          </w:tcPr>
          <w:p w:rsidR="00515086" w:rsidRDefault="00515086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vAlign w:val="center"/>
          </w:tcPr>
          <w:p w:rsidR="00515086" w:rsidRDefault="00515086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932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B20CB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CEB">
              <w:rPr>
                <w:rFonts w:ascii="Times New Roman" w:hAnsi="Times New Roman" w:cs="Times New Roman"/>
                <w:sz w:val="24"/>
                <w:szCs w:val="24"/>
              </w:rPr>
              <w:t>Опишите, какие основные этапы включают в себя проведение расчетов при разработке теоретического раздела магистерской работы, связанной с лазерными технологиями и оптико-электронными приборами.</w:t>
            </w:r>
          </w:p>
        </w:tc>
        <w:tc>
          <w:tcPr>
            <w:tcW w:w="903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776"/>
        </w:trPr>
        <w:tc>
          <w:tcPr>
            <w:tcW w:w="329" w:type="pct"/>
          </w:tcPr>
          <w:p w:rsidR="00515086" w:rsidRPr="005E0A24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05" w:type="pct"/>
          </w:tcPr>
          <w:p w:rsidR="00515086" w:rsidRDefault="00515086" w:rsidP="002362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601">
              <w:rPr>
                <w:rFonts w:ascii="Times New Roman" w:hAnsi="Times New Roman" w:cs="Times New Roman"/>
                <w:sz w:val="24"/>
                <w:szCs w:val="24"/>
              </w:rPr>
              <w:t>Какие шаги следует предпринять для выявления актуальных проблем в области лазерной техники?</w:t>
            </w:r>
          </w:p>
        </w:tc>
        <w:tc>
          <w:tcPr>
            <w:tcW w:w="903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1745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B7341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F57">
              <w:rPr>
                <w:rFonts w:ascii="Times New Roman" w:hAnsi="Times New Roman" w:cs="Times New Roman"/>
                <w:sz w:val="24"/>
                <w:szCs w:val="24"/>
              </w:rPr>
              <w:t>Какие преимущества может предоставить анализ существующих технологий в области лазерной техники?</w:t>
            </w:r>
          </w:p>
        </w:tc>
        <w:tc>
          <w:tcPr>
            <w:tcW w:w="903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628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B7341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3B">
              <w:rPr>
                <w:rFonts w:ascii="Times New Roman" w:hAnsi="Times New Roman" w:cs="Times New Roman"/>
                <w:sz w:val="24"/>
                <w:szCs w:val="24"/>
              </w:rPr>
              <w:t>Какова роль формулирования цели исследования при составлении плана научного исследования?</w:t>
            </w:r>
          </w:p>
        </w:tc>
        <w:tc>
          <w:tcPr>
            <w:tcW w:w="903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D276AD">
            <w:pPr>
              <w:tabs>
                <w:tab w:val="left" w:pos="93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6AD">
              <w:rPr>
                <w:rFonts w:ascii="Times New Roman" w:hAnsi="Times New Roman" w:cs="Times New Roman"/>
                <w:sz w:val="24"/>
                <w:szCs w:val="24"/>
              </w:rPr>
              <w:t>Каким образом оценка результатов научного исследования может влиять на дальнейшие исследовательские шаги?</w:t>
            </w:r>
          </w:p>
        </w:tc>
        <w:tc>
          <w:tcPr>
            <w:tcW w:w="903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vAlign w:val="center"/>
          </w:tcPr>
          <w:p w:rsidR="00515086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932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236248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>Какое значение имеет определение принципиальной схемы конструкции прибора в магистерской работе?</w:t>
            </w:r>
          </w:p>
          <w:p w:rsidR="00515086" w:rsidRPr="00236248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086" w:rsidRPr="00236248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Указание на источники литературы</w:t>
            </w:r>
          </w:p>
          <w:p w:rsidR="00515086" w:rsidRPr="00236248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План проведения экспериментов</w:t>
            </w:r>
          </w:p>
          <w:p w:rsidR="00515086" w:rsidRPr="00236248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основных конструктивных решений</w:t>
            </w:r>
          </w:p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Анализ результатов исследований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776"/>
        </w:trPr>
        <w:tc>
          <w:tcPr>
            <w:tcW w:w="329" w:type="pct"/>
          </w:tcPr>
          <w:p w:rsidR="00515086" w:rsidRPr="005E0A24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3205" w:type="pct"/>
          </w:tcPr>
          <w:p w:rsidR="00515086" w:rsidRPr="00236248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>Какие процессы включает в себя моделирование физических 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разрабатываемого устройства?</w:t>
            </w:r>
          </w:p>
          <w:p w:rsidR="00515086" w:rsidRPr="00236248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Только электрические процессы</w:t>
            </w:r>
          </w:p>
          <w:p w:rsidR="00515086" w:rsidRPr="00236248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Только химические процессы</w:t>
            </w:r>
          </w:p>
          <w:p w:rsidR="00515086" w:rsidRPr="00236248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Любые процессы, связанные с лазерными технологиями и оптико-электронными приборами</w:t>
            </w:r>
          </w:p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Только механические процессы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1745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>акое значение имеет проведение расчетов при разработке теоретическо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раздела магистерской работы?</w:t>
            </w: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целевой аудитории</w:t>
            </w: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маркетинговой стратегии</w:t>
            </w: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Оценка финансовых рисков</w:t>
            </w:r>
          </w:p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Выбор оптимальных параметров устройства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628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>Какое важное предназначение у принципиальной схемы конструкции прибора?</w:t>
            </w: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сроков разработки</w:t>
            </w: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технической документации</w:t>
            </w: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Подбор необходимых материалов</w:t>
            </w:r>
          </w:p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Визуализация принципа работы устройства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15086" w:rsidTr="00515086">
        <w:tblPrEx>
          <w:jc w:val="left"/>
        </w:tblPrEx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>Какие методы могут использоваться при моде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лировании физических процессов?</w:t>
            </w: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Только математическое моделирование</w:t>
            </w: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Экспериментальные исследования</w:t>
            </w:r>
          </w:p>
          <w:p w:rsidR="00515086" w:rsidRPr="00B7341C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Только численное моделирование</w:t>
            </w:r>
          </w:p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Все вышеуказанные варианты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932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CEB">
              <w:rPr>
                <w:rFonts w:ascii="Times New Roman" w:hAnsi="Times New Roman" w:cs="Times New Roman"/>
                <w:sz w:val="24"/>
                <w:szCs w:val="24"/>
              </w:rPr>
              <w:t>Что представляет собой принципиальная схема конструкции прибора, и почему ее разработка является важным этапом в магистерской работе?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776"/>
        </w:trPr>
        <w:tc>
          <w:tcPr>
            <w:tcW w:w="329" w:type="pct"/>
          </w:tcPr>
          <w:p w:rsidR="00515086" w:rsidRPr="005E0A24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3205" w:type="pct"/>
          </w:tcPr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основные факторы </w:t>
            </w:r>
            <w:r w:rsidRPr="00FE375D">
              <w:rPr>
                <w:rFonts w:ascii="Times New Roman" w:hAnsi="Times New Roman" w:cs="Times New Roman"/>
                <w:sz w:val="24"/>
                <w:szCs w:val="24"/>
              </w:rPr>
              <w:t>необходимо учитывать при моделировании физических процессов или работы разрабатываемого устройства?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1745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7B">
              <w:rPr>
                <w:rFonts w:ascii="Times New Roman" w:hAnsi="Times New Roman" w:cs="Times New Roman"/>
                <w:sz w:val="24"/>
                <w:szCs w:val="24"/>
              </w:rPr>
              <w:t>Каким образом проведение расчетов может помочь в оптимизации конструкции прибора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628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7B">
              <w:rPr>
                <w:rFonts w:ascii="Times New Roman" w:hAnsi="Times New Roman" w:cs="Times New Roman"/>
                <w:sz w:val="24"/>
                <w:szCs w:val="24"/>
              </w:rPr>
              <w:t>Какие аспекты разрабатываемого устройства могут быть подвергнуты расчетам?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15086" w:rsidTr="00515086">
        <w:tblPrEx>
          <w:jc w:val="left"/>
        </w:tblPrEx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426">
              <w:rPr>
                <w:rFonts w:ascii="Times New Roman" w:hAnsi="Times New Roman" w:cs="Times New Roman"/>
                <w:sz w:val="24"/>
                <w:szCs w:val="24"/>
              </w:rPr>
              <w:t>Каким образом результаты моделирования физических процессов могут быть использованы при дальнейшей разработке устройства?</w:t>
            </w:r>
          </w:p>
        </w:tc>
        <w:tc>
          <w:tcPr>
            <w:tcW w:w="903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pct"/>
          </w:tcPr>
          <w:p w:rsidR="00515086" w:rsidRPr="00236248" w:rsidRDefault="00515086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932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F355C3">
            <w:p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 w:rsidRPr="00F355C3">
              <w:rPr>
                <w:rFonts w:ascii="Times New Roman" w:hAnsi="Times New Roman" w:cs="Times New Roman"/>
                <w:sz w:val="24"/>
                <w:szCs w:val="24"/>
              </w:rPr>
              <w:t>требования к лидарным системам и системам технического зрения могут включать в себя?</w:t>
            </w:r>
          </w:p>
          <w:p w:rsidR="00515086" w:rsidRPr="00F355C3" w:rsidRDefault="00515086" w:rsidP="00F355C3">
            <w:p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F355C3">
              <w:rPr>
                <w:rFonts w:ascii="Times New Roman" w:hAnsi="Times New Roman" w:cs="Times New Roman"/>
                <w:sz w:val="24"/>
                <w:szCs w:val="24"/>
              </w:rPr>
              <w:t xml:space="preserve"> Только технические требования</w:t>
            </w:r>
          </w:p>
          <w:p w:rsidR="00515086" w:rsidRPr="00F355C3" w:rsidRDefault="00515086" w:rsidP="00F355C3">
            <w:p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F355C3">
              <w:rPr>
                <w:rFonts w:ascii="Times New Roman" w:hAnsi="Times New Roman" w:cs="Times New Roman"/>
                <w:sz w:val="24"/>
                <w:szCs w:val="24"/>
              </w:rPr>
              <w:t xml:space="preserve"> Только экологические требования</w:t>
            </w:r>
          </w:p>
          <w:p w:rsidR="00515086" w:rsidRPr="00F355C3" w:rsidRDefault="00515086" w:rsidP="00F355C3">
            <w:p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5C3"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 эстетические требования</w:t>
            </w:r>
          </w:p>
          <w:p w:rsidR="00515086" w:rsidRPr="00F355C3" w:rsidRDefault="00515086" w:rsidP="00F355C3">
            <w:p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5C3">
              <w:rPr>
                <w:rFonts w:ascii="Times New Roman" w:hAnsi="Times New Roman" w:cs="Times New Roman"/>
                <w:sz w:val="24"/>
                <w:szCs w:val="24"/>
              </w:rPr>
              <w:t>Д) Технические и экологические требования</w:t>
            </w:r>
          </w:p>
          <w:p w:rsidR="00515086" w:rsidRDefault="00515086" w:rsidP="00F355C3">
            <w:p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515086" w:rsidRPr="00236248" w:rsidRDefault="00515086" w:rsidP="0083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8324D7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776"/>
        </w:trPr>
        <w:tc>
          <w:tcPr>
            <w:tcW w:w="329" w:type="pct"/>
          </w:tcPr>
          <w:p w:rsidR="00515086" w:rsidRPr="005E0A24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05" w:type="pct"/>
          </w:tcPr>
          <w:p w:rsidR="00515086" w:rsidRPr="00C27445" w:rsidRDefault="00515086" w:rsidP="00C2744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445">
              <w:rPr>
                <w:rFonts w:ascii="Times New Roman" w:hAnsi="Times New Roman" w:cs="Times New Roman"/>
                <w:sz w:val="24"/>
                <w:szCs w:val="24"/>
              </w:rPr>
              <w:t>Какие элементы конструкций лазерных систем могу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подлежать обоснованию выбора?</w:t>
            </w:r>
          </w:p>
          <w:p w:rsidR="00515086" w:rsidRPr="00C27445" w:rsidRDefault="00515086" w:rsidP="00C2744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C27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27445">
              <w:rPr>
                <w:rFonts w:ascii="Times New Roman" w:hAnsi="Times New Roman" w:cs="Times New Roman"/>
                <w:sz w:val="24"/>
                <w:szCs w:val="24"/>
              </w:rPr>
              <w:t>азерный источник</w:t>
            </w:r>
          </w:p>
          <w:p w:rsidR="00515086" w:rsidRPr="00C27445" w:rsidRDefault="00515086" w:rsidP="00C2744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C27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C27445">
              <w:rPr>
                <w:rFonts w:ascii="Times New Roman" w:hAnsi="Times New Roman" w:cs="Times New Roman"/>
                <w:sz w:val="24"/>
                <w:szCs w:val="24"/>
              </w:rPr>
              <w:t>лементы конструкции</w:t>
            </w:r>
          </w:p>
          <w:p w:rsidR="00515086" w:rsidRPr="00C27445" w:rsidRDefault="00515086" w:rsidP="00C2744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 В</w:t>
            </w:r>
            <w:r w:rsidRPr="00C27445">
              <w:rPr>
                <w:rFonts w:ascii="Times New Roman" w:hAnsi="Times New Roman" w:cs="Times New Roman"/>
                <w:sz w:val="24"/>
                <w:szCs w:val="24"/>
              </w:rPr>
              <w:t>нешний дизайн</w:t>
            </w:r>
          </w:p>
          <w:p w:rsidR="00515086" w:rsidRDefault="00515086" w:rsidP="00C2744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О</w:t>
            </w:r>
            <w:r w:rsidRPr="00C27445">
              <w:rPr>
                <w:rFonts w:ascii="Times New Roman" w:hAnsi="Times New Roman" w:cs="Times New Roman"/>
                <w:sz w:val="24"/>
                <w:szCs w:val="24"/>
              </w:rPr>
              <w:t>птические элементы</w:t>
            </w:r>
          </w:p>
        </w:tc>
        <w:tc>
          <w:tcPr>
            <w:tcW w:w="903" w:type="pct"/>
          </w:tcPr>
          <w:p w:rsidR="00515086" w:rsidRPr="00236248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8324D7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1745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2F1E43" w:rsidRDefault="00515086" w:rsidP="002F1E4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43">
              <w:rPr>
                <w:rFonts w:ascii="Times New Roman" w:hAnsi="Times New Roman" w:cs="Times New Roman"/>
                <w:sz w:val="24"/>
                <w:szCs w:val="24"/>
              </w:rPr>
              <w:t>Какие технические параметры оптических элементов могут влиять на точность и стаби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льность работы лазерных систем?</w:t>
            </w:r>
          </w:p>
          <w:p w:rsidR="00515086" w:rsidRPr="002F1E43" w:rsidRDefault="00515086" w:rsidP="002F1E4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F1E43">
              <w:rPr>
                <w:rFonts w:ascii="Times New Roman" w:hAnsi="Times New Roman" w:cs="Times New Roman"/>
                <w:sz w:val="24"/>
                <w:szCs w:val="24"/>
              </w:rPr>
              <w:t xml:space="preserve"> Только цвет линз</w:t>
            </w:r>
          </w:p>
          <w:p w:rsidR="00515086" w:rsidRPr="002F1E43" w:rsidRDefault="00515086" w:rsidP="002F1E4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2F1E43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Разрешение, коэффициент пропускания, угол обзора</w:t>
            </w:r>
          </w:p>
          <w:p w:rsidR="00515086" w:rsidRPr="002F1E43" w:rsidRDefault="00515086" w:rsidP="002F1E4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2F1E43">
              <w:rPr>
                <w:rFonts w:ascii="Times New Roman" w:hAnsi="Times New Roman" w:cs="Times New Roman"/>
                <w:sz w:val="24"/>
                <w:szCs w:val="24"/>
              </w:rPr>
              <w:t xml:space="preserve"> Только форма корпуса</w:t>
            </w:r>
          </w:p>
          <w:p w:rsidR="00515086" w:rsidRDefault="00515086" w:rsidP="002F1E4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2F1E43">
              <w:rPr>
                <w:rFonts w:ascii="Times New Roman" w:hAnsi="Times New Roman" w:cs="Times New Roman"/>
                <w:sz w:val="24"/>
                <w:szCs w:val="24"/>
              </w:rPr>
              <w:t xml:space="preserve"> Только вес элемента</w:t>
            </w:r>
          </w:p>
        </w:tc>
        <w:tc>
          <w:tcPr>
            <w:tcW w:w="903" w:type="pct"/>
          </w:tcPr>
          <w:p w:rsidR="00515086" w:rsidRPr="00236248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8324D7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628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A3323C" w:rsidRDefault="00515086" w:rsidP="00A3323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23C">
              <w:rPr>
                <w:rFonts w:ascii="Times New Roman" w:hAnsi="Times New Roman" w:cs="Times New Roman"/>
                <w:sz w:val="24"/>
                <w:szCs w:val="24"/>
              </w:rPr>
              <w:t xml:space="preserve">Какие технические требования могут быть предъявлены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системам технического зрения?</w:t>
            </w:r>
          </w:p>
          <w:p w:rsidR="00515086" w:rsidRPr="00A3323C" w:rsidRDefault="00515086" w:rsidP="00A3323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</w:t>
            </w:r>
            <w:r w:rsidRPr="00A3323C">
              <w:rPr>
                <w:rFonts w:ascii="Times New Roman" w:hAnsi="Times New Roman" w:cs="Times New Roman"/>
                <w:sz w:val="24"/>
                <w:szCs w:val="24"/>
              </w:rPr>
              <w:t xml:space="preserve"> Только наличие встроенной камеры</w:t>
            </w:r>
          </w:p>
          <w:p w:rsidR="00515086" w:rsidRPr="00A3323C" w:rsidRDefault="00515086" w:rsidP="00A3323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A3323C">
              <w:rPr>
                <w:rFonts w:ascii="Times New Roman" w:hAnsi="Times New Roman" w:cs="Times New Roman"/>
                <w:sz w:val="24"/>
                <w:szCs w:val="24"/>
              </w:rPr>
              <w:t xml:space="preserve"> Высокая разрешающая способность, быстродействие, устойчивость к внешним воздействиям</w:t>
            </w:r>
          </w:p>
          <w:p w:rsidR="00515086" w:rsidRPr="00A3323C" w:rsidRDefault="00515086" w:rsidP="00A3323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A3323C">
              <w:rPr>
                <w:rFonts w:ascii="Times New Roman" w:hAnsi="Times New Roman" w:cs="Times New Roman"/>
                <w:sz w:val="24"/>
                <w:szCs w:val="24"/>
              </w:rPr>
              <w:t xml:space="preserve"> Только цвет корпуса</w:t>
            </w:r>
          </w:p>
          <w:p w:rsidR="00515086" w:rsidRDefault="00515086" w:rsidP="00A3323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A3323C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работать только в темноте</w:t>
            </w:r>
          </w:p>
        </w:tc>
        <w:tc>
          <w:tcPr>
            <w:tcW w:w="903" w:type="pct"/>
          </w:tcPr>
          <w:p w:rsidR="00515086" w:rsidRPr="00236248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8324D7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A4308D" w:rsidRDefault="00515086" w:rsidP="00A4308D">
            <w:pPr>
              <w:tabs>
                <w:tab w:val="left" w:pos="172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08D">
              <w:rPr>
                <w:rFonts w:ascii="Times New Roman" w:hAnsi="Times New Roman" w:cs="Times New Roman"/>
                <w:sz w:val="24"/>
                <w:szCs w:val="24"/>
              </w:rPr>
              <w:t>Какие основные функции выполняют лидарные системы и системы технического зрения?</w:t>
            </w:r>
          </w:p>
          <w:p w:rsidR="00515086" w:rsidRPr="00A4308D" w:rsidRDefault="00515086" w:rsidP="00A4308D">
            <w:pPr>
              <w:tabs>
                <w:tab w:val="left" w:pos="172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A4308D">
              <w:rPr>
                <w:rFonts w:ascii="Times New Roman" w:hAnsi="Times New Roman" w:cs="Times New Roman"/>
                <w:sz w:val="24"/>
                <w:szCs w:val="24"/>
              </w:rPr>
              <w:t xml:space="preserve"> Только распознавание цветов</w:t>
            </w:r>
          </w:p>
          <w:p w:rsidR="00515086" w:rsidRPr="00A4308D" w:rsidRDefault="00515086" w:rsidP="00A4308D">
            <w:pPr>
              <w:tabs>
                <w:tab w:val="left" w:pos="172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A4308D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расстояний и обнаружение объектов</w:t>
            </w:r>
          </w:p>
          <w:p w:rsidR="00515086" w:rsidRPr="00A4308D" w:rsidRDefault="00515086" w:rsidP="00A4308D">
            <w:pPr>
              <w:tabs>
                <w:tab w:val="left" w:pos="172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A4308D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музыкальных композиций</w:t>
            </w:r>
          </w:p>
          <w:p w:rsidR="00515086" w:rsidRDefault="00515086" w:rsidP="00A4308D">
            <w:pPr>
              <w:tabs>
                <w:tab w:val="left" w:pos="172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A4308D">
              <w:rPr>
                <w:rFonts w:ascii="Times New Roman" w:hAnsi="Times New Roman" w:cs="Times New Roman"/>
                <w:sz w:val="24"/>
                <w:szCs w:val="24"/>
              </w:rPr>
              <w:t xml:space="preserve"> Съемка видеороликов</w:t>
            </w:r>
          </w:p>
        </w:tc>
        <w:tc>
          <w:tcPr>
            <w:tcW w:w="903" w:type="pct"/>
          </w:tcPr>
          <w:p w:rsidR="00515086" w:rsidRPr="00236248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8324D7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932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474E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9AE">
              <w:rPr>
                <w:rFonts w:ascii="Times New Roman" w:hAnsi="Times New Roman" w:cs="Times New Roman"/>
                <w:sz w:val="24"/>
                <w:szCs w:val="24"/>
              </w:rPr>
              <w:t>Рамановский метод решения лидарного уравнения основан на …</w:t>
            </w:r>
          </w:p>
        </w:tc>
        <w:tc>
          <w:tcPr>
            <w:tcW w:w="903" w:type="pct"/>
          </w:tcPr>
          <w:p w:rsidR="00515086" w:rsidRPr="00236248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236248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776"/>
        </w:trPr>
        <w:tc>
          <w:tcPr>
            <w:tcW w:w="329" w:type="pct"/>
          </w:tcPr>
          <w:p w:rsidR="00515086" w:rsidRPr="005E0A24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05" w:type="pct"/>
          </w:tcPr>
          <w:p w:rsidR="00515086" w:rsidRDefault="00515086" w:rsidP="00474E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9AE">
              <w:rPr>
                <w:rFonts w:ascii="Times New Roman" w:hAnsi="Times New Roman" w:cs="Times New Roman"/>
                <w:sz w:val="24"/>
                <w:szCs w:val="24"/>
              </w:rPr>
              <w:t>Допплеровский лидар предназначен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… </w:t>
            </w:r>
          </w:p>
        </w:tc>
        <w:tc>
          <w:tcPr>
            <w:tcW w:w="903" w:type="pct"/>
          </w:tcPr>
          <w:p w:rsidR="00515086" w:rsidRPr="009909AE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9909AE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9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813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9AE">
              <w:rPr>
                <w:rFonts w:ascii="Times New Roman" w:hAnsi="Times New Roman" w:cs="Times New Roman"/>
                <w:sz w:val="24"/>
                <w:szCs w:val="24"/>
              </w:rPr>
              <w:t>Телескоп в лидарной приемной системе предназначен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3" w:type="pct"/>
          </w:tcPr>
          <w:p w:rsidR="00515086" w:rsidRPr="009909AE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9909AE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9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628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9AE">
              <w:rPr>
                <w:rFonts w:ascii="Times New Roman" w:hAnsi="Times New Roman" w:cs="Times New Roman"/>
                <w:sz w:val="24"/>
                <w:szCs w:val="24"/>
              </w:rPr>
              <w:t xml:space="preserve">Лидарное 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9909AE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903" w:type="pct"/>
          </w:tcPr>
          <w:p w:rsidR="00515086" w:rsidRPr="009909AE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9909AE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9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FC8">
              <w:rPr>
                <w:rFonts w:ascii="Times New Roman" w:hAnsi="Times New Roman" w:cs="Times New Roman"/>
                <w:sz w:val="24"/>
                <w:szCs w:val="24"/>
              </w:rPr>
              <w:t>Лазерный облакомер предназначен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…. </w:t>
            </w:r>
          </w:p>
        </w:tc>
        <w:tc>
          <w:tcPr>
            <w:tcW w:w="903" w:type="pct"/>
          </w:tcPr>
          <w:p w:rsidR="00515086" w:rsidRPr="009909AE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</w:tcPr>
          <w:p w:rsidR="00515086" w:rsidRPr="009909AE" w:rsidRDefault="00515086" w:rsidP="00B2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9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932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474EF4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>Какого типа лазер установлен на комплексе самолетного базирования мегаваттного класса ABL (ALT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ХКИЛ</w:t>
            </w:r>
          </w:p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 HF-НХЛ</w:t>
            </w:r>
          </w:p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>DF-НХЛ</w:t>
            </w:r>
          </w:p>
          <w:p w:rsidR="00515086" w:rsidRPr="00474EF4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>СО2-ГДЛ</w:t>
            </w:r>
          </w:p>
        </w:tc>
        <w:tc>
          <w:tcPr>
            <w:tcW w:w="903" w:type="pct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776"/>
        </w:trPr>
        <w:tc>
          <w:tcPr>
            <w:tcW w:w="329" w:type="pct"/>
          </w:tcPr>
          <w:p w:rsidR="00515086" w:rsidRPr="005E0A24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05" w:type="pct"/>
          </w:tcPr>
          <w:p w:rsidR="00515086" w:rsidRPr="00D12CAE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AE">
              <w:rPr>
                <w:rFonts w:ascii="Times New Roman" w:hAnsi="Times New Roman" w:cs="Times New Roman"/>
                <w:sz w:val="24"/>
                <w:szCs w:val="24"/>
              </w:rPr>
              <w:t>Какие стекла не используются в конструкции тепловизора</w:t>
            </w:r>
          </w:p>
          <w:p w:rsidR="00515086" w:rsidRDefault="00515086" w:rsidP="00D12C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2CAE">
              <w:rPr>
                <w:rFonts w:ascii="Times New Roman" w:hAnsi="Times New Roman" w:cs="Times New Roman"/>
                <w:sz w:val="24"/>
                <w:szCs w:val="24"/>
              </w:rPr>
              <w:t>Кварцевые стекла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086" w:rsidRDefault="00515086" w:rsidP="00D12C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2CAE">
              <w:rPr>
                <w:rFonts w:ascii="Times New Roman" w:hAnsi="Times New Roman" w:cs="Times New Roman"/>
                <w:sz w:val="24"/>
                <w:szCs w:val="24"/>
              </w:rPr>
              <w:t>Германиевые стекла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086" w:rsidRDefault="00515086" w:rsidP="00D12C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D12CAE">
              <w:rPr>
                <w:rFonts w:ascii="Times New Roman" w:hAnsi="Times New Roman" w:cs="Times New Roman"/>
                <w:sz w:val="24"/>
                <w:szCs w:val="24"/>
              </w:rPr>
              <w:t>Селенид цинка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086" w:rsidRDefault="00515086" w:rsidP="00D12C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D12CAE">
              <w:rPr>
                <w:rFonts w:ascii="Times New Roman" w:hAnsi="Times New Roman" w:cs="Times New Roman"/>
                <w:sz w:val="24"/>
                <w:szCs w:val="24"/>
              </w:rPr>
              <w:t>Пластмассы</w:t>
            </w:r>
          </w:p>
        </w:tc>
        <w:tc>
          <w:tcPr>
            <w:tcW w:w="903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1745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AE">
              <w:rPr>
                <w:rFonts w:ascii="Times New Roman" w:hAnsi="Times New Roman" w:cs="Times New Roman"/>
                <w:sz w:val="24"/>
                <w:szCs w:val="24"/>
              </w:rPr>
              <w:t>В каком спектральном диапазоне работают системы обнаружения лазерного излучения, установленные на объектах военной техники</w:t>
            </w:r>
          </w:p>
          <w:p w:rsidR="00515086" w:rsidRDefault="00515086" w:rsidP="00D12C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УФ</w:t>
            </w:r>
          </w:p>
          <w:p w:rsidR="00515086" w:rsidRDefault="00515086" w:rsidP="00D12C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Видимый</w:t>
            </w:r>
          </w:p>
          <w:p w:rsidR="00515086" w:rsidRDefault="00515086" w:rsidP="00D12C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 </w:t>
            </w:r>
            <w:r w:rsidRPr="00D12CAE">
              <w:rPr>
                <w:rFonts w:ascii="Times New Roman" w:hAnsi="Times New Roman" w:cs="Times New Roman"/>
                <w:sz w:val="24"/>
                <w:szCs w:val="24"/>
              </w:rPr>
              <w:t>Рентген</w:t>
            </w:r>
          </w:p>
          <w:p w:rsidR="00515086" w:rsidRDefault="00515086" w:rsidP="00D12C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 ИК</w:t>
            </w:r>
          </w:p>
        </w:tc>
        <w:tc>
          <w:tcPr>
            <w:tcW w:w="903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628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Какие способы наведения лазерных систем на цель существуют?</w:t>
            </w:r>
          </w:p>
          <w:p w:rsidR="00515086" w:rsidRDefault="00515086" w:rsidP="00A6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Активные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086" w:rsidRDefault="00515086" w:rsidP="00A6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Полуактивные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086" w:rsidRDefault="00515086" w:rsidP="00A6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 </w:t>
            </w: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Пассивные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086" w:rsidRDefault="00515086" w:rsidP="00A6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 </w:t>
            </w: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Все перечисленные</w:t>
            </w:r>
          </w:p>
        </w:tc>
        <w:tc>
          <w:tcPr>
            <w:tcW w:w="903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Pr="00A67E4B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На каком эффекте основан принцип работы лазерного гироскопа</w:t>
            </w:r>
          </w:p>
          <w:p w:rsidR="00515086" w:rsidRDefault="00515086" w:rsidP="00A6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Эффект Саньяка</w:t>
            </w:r>
          </w:p>
          <w:p w:rsidR="00515086" w:rsidRPr="00A67E4B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474E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Эффект Томсона</w:t>
            </w:r>
          </w:p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В)  </w:t>
            </w: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Эффект Пельтье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 </w:t>
            </w:r>
            <w:r w:rsidRPr="00A67E4B">
              <w:rPr>
                <w:rFonts w:ascii="Times New Roman" w:hAnsi="Times New Roman" w:cs="Times New Roman"/>
                <w:sz w:val="24"/>
                <w:szCs w:val="24"/>
              </w:rPr>
              <w:t>Эффект Зеебека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3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86" w:rsidTr="00515086">
        <w:tblPrEx>
          <w:jc w:val="left"/>
        </w:tblPrEx>
        <w:trPr>
          <w:trHeight w:val="932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Default="0051508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 два преимущества излучения химического кислород-йодного лазера перед другими мощными НХЛ.</w:t>
            </w:r>
          </w:p>
        </w:tc>
        <w:tc>
          <w:tcPr>
            <w:tcW w:w="903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776"/>
        </w:trPr>
        <w:tc>
          <w:tcPr>
            <w:tcW w:w="329" w:type="pct"/>
          </w:tcPr>
          <w:p w:rsidR="00515086" w:rsidRPr="005E0A24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05" w:type="pct"/>
            <w:vAlign w:val="center"/>
          </w:tcPr>
          <w:p w:rsidR="00515086" w:rsidRDefault="0051508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Назоавите основные структурные части химического кислород-йодного лазера?</w:t>
            </w:r>
          </w:p>
        </w:tc>
        <w:tc>
          <w:tcPr>
            <w:tcW w:w="903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Tr="00515086">
        <w:tblPrEx>
          <w:jc w:val="left"/>
        </w:tblPrEx>
        <w:trPr>
          <w:trHeight w:val="1745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Default="0051508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происходит смешение паров йода и синглетного кислорода в ХКИЛ?</w:t>
            </w:r>
          </w:p>
        </w:tc>
        <w:tc>
          <w:tcPr>
            <w:tcW w:w="903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RPr="00A9511A" w:rsidTr="00515086">
        <w:tblPrEx>
          <w:jc w:val="left"/>
        </w:tblPrEx>
        <w:trPr>
          <w:trHeight w:val="628"/>
        </w:trPr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  <w:vAlign w:val="center"/>
          </w:tcPr>
          <w:p w:rsidR="00515086" w:rsidRDefault="0051508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химический кислород-йодный  (ХКИЛ) лазер относится к мобильным лазерам?</w:t>
            </w:r>
          </w:p>
        </w:tc>
        <w:tc>
          <w:tcPr>
            <w:tcW w:w="903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086" w:rsidRPr="00A9511A" w:rsidTr="00515086">
        <w:tblPrEx>
          <w:jc w:val="left"/>
        </w:tblPrEx>
        <w:tc>
          <w:tcPr>
            <w:tcW w:w="329" w:type="pct"/>
          </w:tcPr>
          <w:p w:rsidR="00515086" w:rsidRDefault="00515086" w:rsidP="0051508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pct"/>
          </w:tcPr>
          <w:p w:rsidR="00515086" w:rsidRDefault="00515086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11A">
              <w:rPr>
                <w:rFonts w:ascii="Times New Roman" w:hAnsi="Times New Roman" w:cs="Times New Roman"/>
                <w:sz w:val="24"/>
                <w:szCs w:val="24"/>
              </w:rPr>
              <w:t>Какой метод измерения в лазерных дальномерах более точный?</w:t>
            </w:r>
          </w:p>
        </w:tc>
        <w:tc>
          <w:tcPr>
            <w:tcW w:w="903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</w:tcPr>
          <w:p w:rsidR="00515086" w:rsidRDefault="00515086" w:rsidP="000A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84E15" w:rsidRDefault="00F84E15"/>
    <w:sectPr w:rsidR="00F84E15" w:rsidSect="00515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4C5" w:rsidRDefault="00AE24C5">
      <w:pPr>
        <w:spacing w:line="240" w:lineRule="auto"/>
      </w:pPr>
      <w:r>
        <w:separator/>
      </w:r>
    </w:p>
  </w:endnote>
  <w:endnote w:type="continuationSeparator" w:id="0">
    <w:p w:rsidR="00AE24C5" w:rsidRDefault="00AE24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4C5" w:rsidRDefault="00AE24C5">
      <w:pPr>
        <w:spacing w:after="0"/>
      </w:pPr>
      <w:r>
        <w:separator/>
      </w:r>
    </w:p>
  </w:footnote>
  <w:footnote w:type="continuationSeparator" w:id="0">
    <w:p w:rsidR="00AE24C5" w:rsidRDefault="00AE24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460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25C8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90EBD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9B8A8"/>
    <w:multiLevelType w:val="singleLevel"/>
    <w:tmpl w:val="12E9B8A8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13804B71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902FA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A168C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4CFD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F5832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C1D09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650559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D55C6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366B8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A73B6"/>
    <w:multiLevelType w:val="multilevel"/>
    <w:tmpl w:val="D2128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12A4D18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9"/>
  </w:num>
  <w:num w:numId="8">
    <w:abstractNumId w:val="14"/>
  </w:num>
  <w:num w:numId="9">
    <w:abstractNumId w:val="5"/>
  </w:num>
  <w:num w:numId="10">
    <w:abstractNumId w:val="10"/>
  </w:num>
  <w:num w:numId="11">
    <w:abstractNumId w:val="8"/>
  </w:num>
  <w:num w:numId="12">
    <w:abstractNumId w:val="11"/>
  </w:num>
  <w:num w:numId="13">
    <w:abstractNumId w:val="0"/>
  </w:num>
  <w:num w:numId="14">
    <w:abstractNumId w:val="12"/>
  </w:num>
  <w:num w:numId="15">
    <w:abstractNumId w:val="13"/>
  </w:num>
  <w:num w:numId="1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1B"/>
    <w:rsid w:val="000078BC"/>
    <w:rsid w:val="000102BF"/>
    <w:rsid w:val="00010ED5"/>
    <w:rsid w:val="00020461"/>
    <w:rsid w:val="000210D0"/>
    <w:rsid w:val="00061009"/>
    <w:rsid w:val="00087EF8"/>
    <w:rsid w:val="000971BC"/>
    <w:rsid w:val="000A5C07"/>
    <w:rsid w:val="000C2377"/>
    <w:rsid w:val="000D3FC8"/>
    <w:rsid w:val="00101426"/>
    <w:rsid w:val="00134783"/>
    <w:rsid w:val="00142D08"/>
    <w:rsid w:val="00145C72"/>
    <w:rsid w:val="00165D0A"/>
    <w:rsid w:val="0016741B"/>
    <w:rsid w:val="00196D9E"/>
    <w:rsid w:val="001E2389"/>
    <w:rsid w:val="00200A4E"/>
    <w:rsid w:val="00204B11"/>
    <w:rsid w:val="00220CAF"/>
    <w:rsid w:val="00236248"/>
    <w:rsid w:val="00237546"/>
    <w:rsid w:val="00252D1B"/>
    <w:rsid w:val="002633F8"/>
    <w:rsid w:val="002A5319"/>
    <w:rsid w:val="002A791F"/>
    <w:rsid w:val="002C2167"/>
    <w:rsid w:val="002D41AD"/>
    <w:rsid w:val="002D678A"/>
    <w:rsid w:val="002F093E"/>
    <w:rsid w:val="002F1E43"/>
    <w:rsid w:val="002F299E"/>
    <w:rsid w:val="00327F62"/>
    <w:rsid w:val="00332F81"/>
    <w:rsid w:val="00340310"/>
    <w:rsid w:val="003E1679"/>
    <w:rsid w:val="004112C3"/>
    <w:rsid w:val="00412A48"/>
    <w:rsid w:val="00421D99"/>
    <w:rsid w:val="00474EF4"/>
    <w:rsid w:val="00476403"/>
    <w:rsid w:val="004A533B"/>
    <w:rsid w:val="004A7C22"/>
    <w:rsid w:val="004E166E"/>
    <w:rsid w:val="00515086"/>
    <w:rsid w:val="00533723"/>
    <w:rsid w:val="00564E11"/>
    <w:rsid w:val="005A2D0C"/>
    <w:rsid w:val="005A62DD"/>
    <w:rsid w:val="005B0F01"/>
    <w:rsid w:val="005B55EA"/>
    <w:rsid w:val="005E0A24"/>
    <w:rsid w:val="00601B5A"/>
    <w:rsid w:val="00626F4B"/>
    <w:rsid w:val="0066750C"/>
    <w:rsid w:val="00697BB8"/>
    <w:rsid w:val="006E7586"/>
    <w:rsid w:val="006F0817"/>
    <w:rsid w:val="00703BD7"/>
    <w:rsid w:val="00727FAC"/>
    <w:rsid w:val="0074784C"/>
    <w:rsid w:val="00750782"/>
    <w:rsid w:val="00751878"/>
    <w:rsid w:val="00753EB5"/>
    <w:rsid w:val="007605FA"/>
    <w:rsid w:val="00771601"/>
    <w:rsid w:val="00780ED3"/>
    <w:rsid w:val="007A23E3"/>
    <w:rsid w:val="007C7015"/>
    <w:rsid w:val="007D3FE3"/>
    <w:rsid w:val="007E4EC6"/>
    <w:rsid w:val="007F657E"/>
    <w:rsid w:val="00803BAF"/>
    <w:rsid w:val="008324D7"/>
    <w:rsid w:val="008640D0"/>
    <w:rsid w:val="008F20F6"/>
    <w:rsid w:val="009415B4"/>
    <w:rsid w:val="009419B6"/>
    <w:rsid w:val="00943359"/>
    <w:rsid w:val="00957CDC"/>
    <w:rsid w:val="009909AE"/>
    <w:rsid w:val="00996193"/>
    <w:rsid w:val="009973A0"/>
    <w:rsid w:val="009978B3"/>
    <w:rsid w:val="009A0330"/>
    <w:rsid w:val="009B5E29"/>
    <w:rsid w:val="009D6EAB"/>
    <w:rsid w:val="009E1783"/>
    <w:rsid w:val="009E251A"/>
    <w:rsid w:val="009F78BC"/>
    <w:rsid w:val="00A0151B"/>
    <w:rsid w:val="00A14A62"/>
    <w:rsid w:val="00A27B04"/>
    <w:rsid w:val="00A32425"/>
    <w:rsid w:val="00A3323C"/>
    <w:rsid w:val="00A4308D"/>
    <w:rsid w:val="00A55534"/>
    <w:rsid w:val="00A6760C"/>
    <w:rsid w:val="00A67E4B"/>
    <w:rsid w:val="00A86D3B"/>
    <w:rsid w:val="00A9511A"/>
    <w:rsid w:val="00AE24C5"/>
    <w:rsid w:val="00AF319D"/>
    <w:rsid w:val="00B022BF"/>
    <w:rsid w:val="00B143C0"/>
    <w:rsid w:val="00B20CBB"/>
    <w:rsid w:val="00B7341C"/>
    <w:rsid w:val="00B7487E"/>
    <w:rsid w:val="00BF2747"/>
    <w:rsid w:val="00C00ACE"/>
    <w:rsid w:val="00C1692E"/>
    <w:rsid w:val="00C27445"/>
    <w:rsid w:val="00C3296A"/>
    <w:rsid w:val="00C35DFA"/>
    <w:rsid w:val="00C37F57"/>
    <w:rsid w:val="00C52FBE"/>
    <w:rsid w:val="00C55CF5"/>
    <w:rsid w:val="00C8644D"/>
    <w:rsid w:val="00CD58D5"/>
    <w:rsid w:val="00CE0CF8"/>
    <w:rsid w:val="00D12CAE"/>
    <w:rsid w:val="00D14AF2"/>
    <w:rsid w:val="00D276AD"/>
    <w:rsid w:val="00D30CEB"/>
    <w:rsid w:val="00D4304F"/>
    <w:rsid w:val="00D451AE"/>
    <w:rsid w:val="00D77A4C"/>
    <w:rsid w:val="00D802D4"/>
    <w:rsid w:val="00DA592A"/>
    <w:rsid w:val="00DA5B8F"/>
    <w:rsid w:val="00E0788A"/>
    <w:rsid w:val="00E45834"/>
    <w:rsid w:val="00E4585F"/>
    <w:rsid w:val="00E66AD8"/>
    <w:rsid w:val="00E66EC9"/>
    <w:rsid w:val="00EA55F1"/>
    <w:rsid w:val="00EA7145"/>
    <w:rsid w:val="00EB507B"/>
    <w:rsid w:val="00ED7EB3"/>
    <w:rsid w:val="00EE311C"/>
    <w:rsid w:val="00F058CB"/>
    <w:rsid w:val="00F355C3"/>
    <w:rsid w:val="00F53812"/>
    <w:rsid w:val="00F71CD7"/>
    <w:rsid w:val="00F84E15"/>
    <w:rsid w:val="00F8788A"/>
    <w:rsid w:val="00F96320"/>
    <w:rsid w:val="00FC404A"/>
    <w:rsid w:val="00FC644F"/>
    <w:rsid w:val="00FE027A"/>
    <w:rsid w:val="00FE375D"/>
    <w:rsid w:val="04095EC8"/>
    <w:rsid w:val="068428C4"/>
    <w:rsid w:val="0B9963FA"/>
    <w:rsid w:val="10170173"/>
    <w:rsid w:val="12D733F4"/>
    <w:rsid w:val="17091CDA"/>
    <w:rsid w:val="1C3E1F2C"/>
    <w:rsid w:val="1CB06CC2"/>
    <w:rsid w:val="1E40742E"/>
    <w:rsid w:val="20963186"/>
    <w:rsid w:val="21CE65EC"/>
    <w:rsid w:val="23A9545E"/>
    <w:rsid w:val="2BC92AB6"/>
    <w:rsid w:val="2E64596C"/>
    <w:rsid w:val="324E0394"/>
    <w:rsid w:val="3E84149D"/>
    <w:rsid w:val="42AE0712"/>
    <w:rsid w:val="491232DC"/>
    <w:rsid w:val="4BE95566"/>
    <w:rsid w:val="4EB6029F"/>
    <w:rsid w:val="51014A2D"/>
    <w:rsid w:val="57FE5D55"/>
    <w:rsid w:val="5AAF3758"/>
    <w:rsid w:val="683B7691"/>
    <w:rsid w:val="6B8F7FB9"/>
    <w:rsid w:val="6D0A0141"/>
    <w:rsid w:val="6D1A398C"/>
    <w:rsid w:val="74054864"/>
    <w:rsid w:val="791F61D9"/>
    <w:rsid w:val="7C6B73A1"/>
    <w:rsid w:val="7CCF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86998-A2D8-4A15-B762-254EBA59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009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Strong"/>
    <w:basedOn w:val="a0"/>
    <w:uiPriority w:val="22"/>
    <w:qFormat/>
    <w:rsid w:val="009F78BC"/>
    <w:rPr>
      <w:b/>
      <w:bCs/>
    </w:rPr>
  </w:style>
  <w:style w:type="paragraph" w:styleId="a8">
    <w:name w:val="Normal (Web)"/>
    <w:basedOn w:val="a"/>
    <w:uiPriority w:val="99"/>
    <w:semiHidden/>
    <w:unhideWhenUsed/>
    <w:rsid w:val="00F35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Хилинская Янина Витальевна</dc:creator>
  <cp:lastModifiedBy>Ислентьева Ирина Константиновна</cp:lastModifiedBy>
  <cp:revision>2</cp:revision>
  <dcterms:created xsi:type="dcterms:W3CDTF">2024-07-17T10:50:00Z</dcterms:created>
  <dcterms:modified xsi:type="dcterms:W3CDTF">2024-07-17T10:50:00Z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F78D0DC78D2D48D7B65E2B867DCEDC45_12</vt:lpwstr>
  </property>
</Properties>
</file>