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CC" w:rsidRDefault="0099315C" w:rsidP="00FA25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315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Процедура</w:t>
      </w:r>
      <w:r w:rsidR="007E6791" w:rsidRPr="007E67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согласования</w:t>
      </w:r>
      <w:r w:rsidRPr="0099315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 передаче в аренду федерального недвижимого имущества, закрепленного за </w:t>
      </w:r>
      <w:r w:rsidR="00FA25CC" w:rsidRPr="00FA25CC">
        <w:rPr>
          <w:rFonts w:ascii="Times New Roman" w:hAnsi="Times New Roman" w:cs="Times New Roman"/>
          <w:b/>
          <w:bCs/>
          <w:sz w:val="24"/>
          <w:szCs w:val="24"/>
        </w:rPr>
        <w:t>БГТУ «ВОЕНМЕХ» им. Д.Ф. Устинова</w:t>
      </w:r>
    </w:p>
    <w:p w:rsidR="0099315C" w:rsidRDefault="0099315C" w:rsidP="00FA2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9315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 праве оперативного управления</w:t>
      </w:r>
    </w:p>
    <w:p w:rsidR="00FA25CC" w:rsidRPr="0099315C" w:rsidRDefault="00FA25CC" w:rsidP="00FA2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E6791" w:rsidRDefault="0099315C" w:rsidP="004C54EC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обращения на имя ректора </w:t>
      </w:r>
      <w:r w:rsidR="00FA25CC" w:rsidRPr="00FA25CC">
        <w:rPr>
          <w:rFonts w:ascii="Times New Roman" w:hAnsi="Times New Roman" w:cs="Times New Roman"/>
          <w:bCs/>
          <w:sz w:val="24"/>
          <w:szCs w:val="24"/>
        </w:rPr>
        <w:t>БГТУ «ВОЕНМЕХ» им. Д.Ф. Устинова</w:t>
      </w:r>
      <w:r w:rsidRPr="00F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описанием цели по передаче в аренду нежилого помещения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5CC" w:rsidRPr="00FA25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proofErr w:type="gramStart"/>
        <w:r w:rsidR="004C54EC" w:rsidRPr="003524D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http://www.voenmeh.ru/images/docs/obrazec_zayavleniya.docx</w:t>
        </w:r>
      </w:hyperlink>
      <w:r w:rsidR="004C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5CC" w:rsidRPr="00FA25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FA2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791" w:rsidRDefault="0099315C" w:rsidP="00FA25CC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поступившего обращения Комиссией по вопросам использования и распоряжения имущественным комплексом </w:t>
      </w:r>
      <w:r w:rsidR="00FA25CC" w:rsidRPr="007E6791">
        <w:rPr>
          <w:rFonts w:ascii="Times New Roman" w:hAnsi="Times New Roman" w:cs="Times New Roman"/>
          <w:bCs/>
          <w:sz w:val="24"/>
          <w:szCs w:val="24"/>
        </w:rPr>
        <w:t>БГТУ «ВОЕНМЕХ» им. Д.Ф. Устинова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13 Феде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24.07.1998 №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124-ФЗ «Об основных гарантиях прав ребенка в Российской Федерации» и подписание Заключений о возможности, целесообразности и последствиях передачи нежилого помещения в аренду.</w:t>
      </w:r>
    </w:p>
    <w:p w:rsidR="007E6791" w:rsidRDefault="0099315C" w:rsidP="00FA25CC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о передаче в аренду нежилого помещения на </w:t>
      </w:r>
      <w:r w:rsidR="00FA25CC"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Учёном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</w:t>
      </w:r>
      <w:r w:rsidR="00FA25CC" w:rsidRPr="007E6791">
        <w:rPr>
          <w:rFonts w:ascii="Times New Roman" w:hAnsi="Times New Roman" w:cs="Times New Roman"/>
          <w:bCs/>
          <w:sz w:val="24"/>
          <w:szCs w:val="24"/>
        </w:rPr>
        <w:t>БГТУ «ВОЕНМЕХ» им. Д.Ф. Устинова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791" w:rsidRDefault="0099315C" w:rsidP="00FA25CC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необходимого комплекта документов по вопросу передачи нежилого помещения в аренду в соответствии с требованиями писем </w:t>
      </w:r>
      <w:proofErr w:type="spellStart"/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нормативно-правовым актом*. Направление комплекта документов в </w:t>
      </w:r>
      <w:proofErr w:type="spellStart"/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целях получения согласия учредителя, выраженного в распоряжении.</w:t>
      </w:r>
    </w:p>
    <w:p w:rsidR="007E6791" w:rsidRDefault="0099315C" w:rsidP="00FA25CC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рыночной стоимости арендной платы в соответствии с Феде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29.07.1998 №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«Об оценочной деятельности в Российской Федерации».</w:t>
      </w:r>
    </w:p>
    <w:p w:rsidR="007E6791" w:rsidRDefault="0099315C" w:rsidP="00FA25CC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аренды:</w:t>
      </w:r>
    </w:p>
    <w:p w:rsidR="007E6791" w:rsidRPr="00D807D8" w:rsidRDefault="0099315C" w:rsidP="00FA25CC">
      <w:pPr>
        <w:pStyle w:val="a5"/>
        <w:numPr>
          <w:ilvl w:val="1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проведения торгов в соот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требованиями п.п. 5, 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5.1, 6, 7 ст. 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17.1 Федерального закона от 26.07.2006 №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35-ФЗ «О защите конкуренции» и п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 ФАС России от 10.02.2010 №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</w:t>
      </w:r>
      <w:r w:rsidRPr="00D80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конкурса</w:t>
      </w:r>
      <w:r w:rsidR="00FA25CC" w:rsidRPr="00D807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7" w:history="1">
        <w:r w:rsidR="00D807D8" w:rsidRPr="00D807D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http://www.voenmeh.ru/images/docs/obrazec_zayavleniya.docx</w:t>
        </w:r>
      </w:hyperlink>
      <w:r w:rsidR="00FA25CC" w:rsidRPr="00D807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6791" w:rsidRDefault="0099315C" w:rsidP="00FA25CC">
      <w:pPr>
        <w:pStyle w:val="a5"/>
        <w:numPr>
          <w:ilvl w:val="1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торгов в соответствии с исключениями, указанными в ст. 17.1 Федерального закона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26.07.2006 №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 защите конкуренции»</w:t>
      </w:r>
      <w:r w:rsidR="00FA25CC"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="00D807D8" w:rsidRPr="003524D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http://www.voenmeh.ru/images/docs/obrazec_zayavleniya.docx</w:t>
        </w:r>
      </w:hyperlink>
      <w:r w:rsidR="00D807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315C" w:rsidRPr="007E6791" w:rsidRDefault="0099315C" w:rsidP="00FA25CC">
      <w:pPr>
        <w:pStyle w:val="a5"/>
        <w:numPr>
          <w:ilvl w:val="1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проведения торгов с хозяйственными обществами (малыми инновационными 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предприятиями)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требованиями подп. 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17.1 Федерального закона от 26.07.2006 №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 защите конкуренции» и пос</w:t>
      </w:r>
      <w:r w:rsid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 Правительства РФ от 12.08.2011 №</w:t>
      </w:r>
      <w:r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677 «Об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учреждений»</w:t>
      </w:r>
      <w:r w:rsidR="00FA25CC"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7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D807D8" w:rsidRPr="003524D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http://www.voenmeh.ru/images/docs/obrazec_zayavleniya.docx</w:t>
        </w:r>
      </w:hyperlink>
      <w:r w:rsidR="00D807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25CC" w:rsidRPr="007E6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791" w:rsidRDefault="0099315C" w:rsidP="00FA25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инструктивные письма и нормативно-правовой акт:</w:t>
      </w:r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19.07.2017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10-1818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http://www.voenmeh.ru/images/docs/arendno-dogovor/19.0</w:t>
        </w:r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7</w:t>
        </w:r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.2017-.--10-1818.pdf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A25CC" w:rsidRPr="007E6791">
        <w:rPr>
          <w:rFonts w:ascii="Times New Roman" w:hAnsi="Times New Roman" w:cs="Times New Roman"/>
          <w:sz w:val="24"/>
          <w:szCs w:val="24"/>
        </w:rPr>
        <w:t xml:space="preserve"> России от 27.06.2017 г.</w:t>
      </w:r>
      <w:r w:rsidR="007B6E46">
        <w:rPr>
          <w:rFonts w:ascii="Times New Roman" w:hAnsi="Times New Roman" w:cs="Times New Roman"/>
          <w:sz w:val="24"/>
          <w:szCs w:val="24"/>
        </w:rPr>
        <w:t xml:space="preserve">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10-1627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http://www.voenmeh.ru/images/docs/arendno-dogovor/27.06.2017-.-10-1627.pdf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ануки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04.03.2015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10-629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http://www.voenmeh.ru/images/docs/arendno-dogovor/04.03.2015-.--10-629.pdf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19.02.2015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10-497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http://www.voenmeh.ru/images/docs/arendno-dogovor/19.02.2015-.--10-497.pdf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29.12.2014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ЕТ-617/10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http://www.voenmeh.ru/images/docs/arendno-dogovor/29.12.2014-.---617_10.pdf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19.11.2014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10-4136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http://www.voenmeh.ru/images/docs/arendno-dogovor/19.11.2014-.--10-4136.pdf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ануки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25.09.2014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10-3390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http://www.voenmeh.ru/images/docs/arendno-dogovor/25.09.2014-.--10-3390.pdf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18.08.2014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1026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http://www.voenmeh.ru/images/docs/arendno-dogovor/18.08.2014-.--1026.pdf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25.06.2013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10-2190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http://www.voenmeh.ru/images/docs/arendno-dogovor/25.06.2013-.--10-2190.pdf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17.01.2013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10-76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http://www.voenmeh.ru/images/docs/arendno-dogovor/17.01.2013-.--10-76.pdf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</w:t>
      </w:r>
      <w:r w:rsidR="007B6E46">
        <w:rPr>
          <w:rFonts w:ascii="Times New Roman" w:hAnsi="Times New Roman" w:cs="Times New Roman"/>
          <w:sz w:val="24"/>
          <w:szCs w:val="24"/>
        </w:rPr>
        <w:t>рнауки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11.09.2012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10-898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http://www.voenmeh.ru/images/docs/arendno-dogovor/11.09.2012-.---10-898.pdf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B6E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6791" w:rsidRPr="007E6791" w:rsidRDefault="007E6791" w:rsidP="00C119DB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="00FA25CC" w:rsidRPr="007E6791">
        <w:rPr>
          <w:rFonts w:ascii="Times New Roman" w:hAnsi="Times New Roman" w:cs="Times New Roman"/>
          <w:sz w:val="24"/>
          <w:szCs w:val="24"/>
        </w:rPr>
        <w:t>Минобр</w:t>
      </w:r>
      <w:r w:rsidR="007B6E46">
        <w:rPr>
          <w:rFonts w:ascii="Times New Roman" w:hAnsi="Times New Roman" w:cs="Times New Roman"/>
          <w:sz w:val="24"/>
          <w:szCs w:val="24"/>
        </w:rPr>
        <w:t>ануки</w:t>
      </w:r>
      <w:proofErr w:type="spellEnd"/>
      <w:r w:rsidR="007B6E46">
        <w:rPr>
          <w:rFonts w:ascii="Times New Roman" w:hAnsi="Times New Roman" w:cs="Times New Roman"/>
          <w:sz w:val="24"/>
          <w:szCs w:val="24"/>
        </w:rPr>
        <w:t xml:space="preserve"> России от 11.09.2012 г. №</w:t>
      </w:r>
      <w:r w:rsidR="00FA25CC" w:rsidRPr="007E6791">
        <w:rPr>
          <w:rFonts w:ascii="Times New Roman" w:hAnsi="Times New Roman" w:cs="Times New Roman"/>
          <w:sz w:val="24"/>
          <w:szCs w:val="24"/>
        </w:rPr>
        <w:t>10-897</w:t>
      </w:r>
      <w:r w:rsidR="00C119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proofErr w:type="gramStart"/>
        <w:r w:rsidR="00C119DB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http://www.voenmeh.ru/images/docs/arendno-dogovor/11.09.2012-.--10-897.pdf</w:t>
        </w:r>
      </w:hyperlink>
      <w:r w:rsidR="00C119DB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D665C" w:rsidRPr="007E6791" w:rsidRDefault="007E6791" w:rsidP="009F7206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791">
        <w:rPr>
          <w:rFonts w:ascii="Times New Roman" w:hAnsi="Times New Roman" w:cs="Times New Roman"/>
          <w:sz w:val="24"/>
          <w:szCs w:val="24"/>
        </w:rPr>
        <w:t>П</w:t>
      </w:r>
      <w:r w:rsidR="00FA25CC" w:rsidRPr="007E6791">
        <w:rPr>
          <w:rFonts w:ascii="Times New Roman" w:hAnsi="Times New Roman" w:cs="Times New Roman"/>
          <w:sz w:val="24"/>
          <w:szCs w:val="24"/>
        </w:rPr>
        <w:t>остановление Правительства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 от 12.08.2011</w:t>
      </w:r>
      <w:r w:rsidR="007B6E46">
        <w:rPr>
          <w:rFonts w:ascii="Times New Roman" w:hAnsi="Times New Roman" w:cs="Times New Roman"/>
          <w:sz w:val="24"/>
          <w:szCs w:val="24"/>
        </w:rPr>
        <w:t xml:space="preserve"> </w:t>
      </w:r>
      <w:r w:rsidR="00FA25CC" w:rsidRPr="007E6791">
        <w:rPr>
          <w:rFonts w:ascii="Times New Roman" w:hAnsi="Times New Roman" w:cs="Times New Roman"/>
          <w:sz w:val="24"/>
          <w:szCs w:val="24"/>
        </w:rPr>
        <w:t xml:space="preserve">г. </w:t>
      </w:r>
      <w:r w:rsidR="007B6E46">
        <w:rPr>
          <w:rFonts w:ascii="Times New Roman" w:hAnsi="Times New Roman" w:cs="Times New Roman"/>
          <w:sz w:val="24"/>
          <w:szCs w:val="24"/>
        </w:rPr>
        <w:t>№</w:t>
      </w:r>
      <w:r w:rsidR="00FA25CC" w:rsidRPr="007E6791">
        <w:rPr>
          <w:rFonts w:ascii="Times New Roman" w:hAnsi="Times New Roman" w:cs="Times New Roman"/>
          <w:sz w:val="24"/>
          <w:szCs w:val="24"/>
        </w:rPr>
        <w:t>677</w:t>
      </w:r>
      <w:r w:rsidR="009F7206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proofErr w:type="gramStart"/>
        <w:r w:rsidR="009F7206" w:rsidRPr="00ED7043">
          <w:rPr>
            <w:rStyle w:val="a4"/>
            <w:rFonts w:ascii="Times New Roman" w:hAnsi="Times New Roman" w:cs="Times New Roman"/>
            <w:sz w:val="24"/>
            <w:szCs w:val="24"/>
          </w:rPr>
          <w:t>http://www.voenmeh.ru/images/docs/arendno-dogovor/12.08.2011-.--677.pdf</w:t>
        </w:r>
      </w:hyperlink>
      <w:r w:rsidR="009F7206">
        <w:rPr>
          <w:rFonts w:ascii="Times New Roman" w:hAnsi="Times New Roman" w:cs="Times New Roman"/>
          <w:sz w:val="24"/>
          <w:szCs w:val="24"/>
        </w:rPr>
        <w:t xml:space="preserve"> </w:t>
      </w:r>
      <w:r w:rsidRPr="007E67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6D665C" w:rsidRPr="007E6791" w:rsidSect="007E67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D1CA4"/>
    <w:multiLevelType w:val="multilevel"/>
    <w:tmpl w:val="178A4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7F71727E"/>
    <w:multiLevelType w:val="hybridMultilevel"/>
    <w:tmpl w:val="B68CC146"/>
    <w:lvl w:ilvl="0" w:tplc="3F285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15C"/>
    <w:rsid w:val="004C54EC"/>
    <w:rsid w:val="006D665C"/>
    <w:rsid w:val="007B6E46"/>
    <w:rsid w:val="007E6791"/>
    <w:rsid w:val="0099315C"/>
    <w:rsid w:val="009F7206"/>
    <w:rsid w:val="00C119DB"/>
    <w:rsid w:val="00D807D8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C487-0D1F-4AF3-B7B5-AD2CA3AE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5C"/>
  </w:style>
  <w:style w:type="paragraph" w:styleId="1">
    <w:name w:val="heading 1"/>
    <w:basedOn w:val="a"/>
    <w:link w:val="10"/>
    <w:uiPriority w:val="9"/>
    <w:qFormat/>
    <w:rsid w:val="00993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31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25C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5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nmeh.ru/images/docs/obrazec_zayavleniya.docx" TargetMode="External"/><Relationship Id="rId13" Type="http://schemas.openxmlformats.org/officeDocument/2006/relationships/hyperlink" Target="http://www.voenmeh.ru/images/docs/arendno-dogovor/19.02.2015-.--10-497.pdf" TargetMode="External"/><Relationship Id="rId18" Type="http://schemas.openxmlformats.org/officeDocument/2006/relationships/hyperlink" Target="http://www.voenmeh.ru/images/docs/arendno-dogovor/25.06.2013-.--10-219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enmeh.ru/images/docs/arendno-dogovor/11.09.2012-.--10-897.pdf" TargetMode="External"/><Relationship Id="rId7" Type="http://schemas.openxmlformats.org/officeDocument/2006/relationships/hyperlink" Target="http://www.voenmeh.ru/images/docs/obrazec_zayavleniya.docx" TargetMode="External"/><Relationship Id="rId12" Type="http://schemas.openxmlformats.org/officeDocument/2006/relationships/hyperlink" Target="http://www.voenmeh.ru/images/docs/arendno-dogovor/04.03.2015-.--10-629.pdf" TargetMode="External"/><Relationship Id="rId17" Type="http://schemas.openxmlformats.org/officeDocument/2006/relationships/hyperlink" Target="http://www.voenmeh.ru/images/docs/arendno-dogovor/18.08.2014-.--102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enmeh.ru/images/docs/arendno-dogovor/25.09.2014-.--10-3390.pdf" TargetMode="External"/><Relationship Id="rId20" Type="http://schemas.openxmlformats.org/officeDocument/2006/relationships/hyperlink" Target="http://www.voenmeh.ru/images/docs/arendno-dogovor/11.09.2012-.---10-89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oenmeh.ru/images/docs/obrazec_zayavleniya.docx" TargetMode="External"/><Relationship Id="rId11" Type="http://schemas.openxmlformats.org/officeDocument/2006/relationships/hyperlink" Target="http://www.voenmeh.ru/images/docs/arendno-dogovor/27.06.2017-.-10-1627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enmeh.ru/images/docs/arendno-dogovor/19.11.2014-.--10-413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oenmeh.ru/images/docs/arendno-dogovor/19.07.2017-.--10-1818.pdf" TargetMode="External"/><Relationship Id="rId19" Type="http://schemas.openxmlformats.org/officeDocument/2006/relationships/hyperlink" Target="http://www.voenmeh.ru/images/docs/arendno-dogovor/17.01.2013-.--10-7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enmeh.ru/images/docs/obrazec_zayavleniya.docx" TargetMode="External"/><Relationship Id="rId14" Type="http://schemas.openxmlformats.org/officeDocument/2006/relationships/hyperlink" Target="http://www.voenmeh.ru/images/docs/arendno-dogovor/29.12.2014-.---617_10.pdf" TargetMode="External"/><Relationship Id="rId22" Type="http://schemas.openxmlformats.org/officeDocument/2006/relationships/hyperlink" Target="http://www.voenmeh.ru/images/docs/arendno-dogovor/12.08.2011-.--67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B2802-9CD4-4972-ADEF-83C8DE74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Yulcha</cp:lastModifiedBy>
  <cp:revision>5</cp:revision>
  <dcterms:created xsi:type="dcterms:W3CDTF">2017-10-07T17:15:00Z</dcterms:created>
  <dcterms:modified xsi:type="dcterms:W3CDTF">2017-10-11T19:43:00Z</dcterms:modified>
</cp:coreProperties>
</file>